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B0B52" w14:textId="2FF42C57" w:rsidR="009E1D36" w:rsidRPr="00B83980" w:rsidRDefault="00001265" w:rsidP="00D137B7">
      <w:pPr>
        <w:ind w:left="0"/>
        <w:rPr>
          <w:rFonts w:cs="Arial"/>
          <w:noProof/>
          <w:color w:val="F6882E"/>
          <w:sz w:val="56"/>
          <w:szCs w:val="56"/>
          <w:lang w:eastAsia="en-GB"/>
        </w:rPr>
      </w:pPr>
      <w:bookmarkStart w:id="0" w:name="_GoBack"/>
      <w:bookmarkEnd w:id="0"/>
      <w:r>
        <w:rPr>
          <w:noProof/>
          <w:lang w:eastAsia="en-GB"/>
        </w:rPr>
        <w:drawing>
          <wp:anchor distT="0" distB="0" distL="114300" distR="114300" simplePos="0" relativeHeight="251661312" behindDoc="1" locked="0" layoutInCell="1" allowOverlap="1" wp14:anchorId="3D0E4943" wp14:editId="0AA9273F">
            <wp:simplePos x="0" y="0"/>
            <wp:positionH relativeFrom="column">
              <wp:posOffset>2620010</wp:posOffset>
            </wp:positionH>
            <wp:positionV relativeFrom="paragraph">
              <wp:posOffset>107315</wp:posOffset>
            </wp:positionV>
            <wp:extent cx="1929130" cy="1188720"/>
            <wp:effectExtent l="0" t="0" r="0" b="0"/>
            <wp:wrapTight wrapText="bothSides">
              <wp:wrapPolygon edited="0">
                <wp:start x="0" y="0"/>
                <wp:lineTo x="0" y="21115"/>
                <wp:lineTo x="21330" y="21115"/>
                <wp:lineTo x="21330" y="0"/>
                <wp:lineTo x="0" y="0"/>
              </wp:wrapPolygon>
            </wp:wrapTight>
            <wp:docPr id="6" name="Picture 6" descr="F:\LCIL Service Info &amp; Leaflets\LCiL Logo &amp; Info\Copy of L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CIL Service Info &amp; Leaflets\LCiL Logo &amp; Info\Copy of LCi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13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62C">
        <w:rPr>
          <w:rFonts w:cs="Arial"/>
          <w:noProof/>
          <w:sz w:val="24"/>
          <w:szCs w:val="24"/>
          <w:lang w:eastAsia="en-GB"/>
        </w:rPr>
        <w:drawing>
          <wp:anchor distT="0" distB="0" distL="114300" distR="114300" simplePos="0" relativeHeight="251662336" behindDoc="1" locked="0" layoutInCell="1" allowOverlap="1" wp14:anchorId="0A99437C" wp14:editId="4555E118">
            <wp:simplePos x="0" y="0"/>
            <wp:positionH relativeFrom="column">
              <wp:posOffset>4592320</wp:posOffset>
            </wp:positionH>
            <wp:positionV relativeFrom="paragraph">
              <wp:posOffset>108585</wp:posOffset>
            </wp:positionV>
            <wp:extent cx="1281430" cy="1295400"/>
            <wp:effectExtent l="0" t="0" r="0" b="0"/>
            <wp:wrapTight wrapText="bothSides">
              <wp:wrapPolygon edited="0">
                <wp:start x="0" y="0"/>
                <wp:lineTo x="0" y="21282"/>
                <wp:lineTo x="21193" y="21282"/>
                <wp:lineTo x="21193" y="0"/>
                <wp:lineTo x="0" y="0"/>
              </wp:wrapPolygon>
            </wp:wrapTight>
            <wp:docPr id="2" name="Picture 2" descr="F:\Communication\Branding\Grapev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cation\Branding\Grapevi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143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62C">
        <w:rPr>
          <w:rFonts w:cs="Arial"/>
          <w:noProof/>
          <w:sz w:val="24"/>
          <w:szCs w:val="24"/>
          <w:lang w:eastAsia="en-GB"/>
        </w:rPr>
        <w:drawing>
          <wp:anchor distT="0" distB="0" distL="114300" distR="114300" simplePos="0" relativeHeight="251659264" behindDoc="1" locked="0" layoutInCell="1" allowOverlap="1" wp14:anchorId="363D8250" wp14:editId="3FBABB33">
            <wp:simplePos x="0" y="0"/>
            <wp:positionH relativeFrom="column">
              <wp:posOffset>-635</wp:posOffset>
            </wp:positionH>
            <wp:positionV relativeFrom="paragraph">
              <wp:posOffset>274320</wp:posOffset>
            </wp:positionV>
            <wp:extent cx="2308860" cy="1191895"/>
            <wp:effectExtent l="0" t="0" r="0" b="8255"/>
            <wp:wrapTight wrapText="bothSides">
              <wp:wrapPolygon edited="0">
                <wp:start x="0" y="0"/>
                <wp:lineTo x="0" y="21404"/>
                <wp:lineTo x="21386" y="2140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ogo28.3.14-lar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8860" cy="1191895"/>
                    </a:xfrm>
                    <a:prstGeom prst="rect">
                      <a:avLst/>
                    </a:prstGeom>
                  </pic:spPr>
                </pic:pic>
              </a:graphicData>
            </a:graphic>
            <wp14:sizeRelH relativeFrom="margin">
              <wp14:pctWidth>0</wp14:pctWidth>
            </wp14:sizeRelH>
            <wp14:sizeRelV relativeFrom="margin">
              <wp14:pctHeight>0</wp14:pctHeight>
            </wp14:sizeRelV>
          </wp:anchor>
        </w:drawing>
      </w:r>
      <w:r w:rsidR="000723D5">
        <w:rPr>
          <w:rFonts w:cs="Arial"/>
          <w:noProof/>
          <w:sz w:val="24"/>
          <w:szCs w:val="24"/>
          <w:lang w:eastAsia="en-GB"/>
        </w:rPr>
        <w:t xml:space="preserve">     </w:t>
      </w:r>
      <w:r w:rsidR="00B83980">
        <w:rPr>
          <w:rFonts w:cs="Arial"/>
          <w:noProof/>
          <w:sz w:val="24"/>
          <w:szCs w:val="24"/>
          <w:lang w:eastAsia="en-GB"/>
        </w:rPr>
        <w:t xml:space="preserve">                   </w:t>
      </w:r>
      <w:r w:rsidR="007017EB">
        <w:rPr>
          <w:rFonts w:cs="Arial"/>
          <w:noProof/>
          <w:sz w:val="24"/>
          <w:szCs w:val="24"/>
          <w:lang w:eastAsia="en-GB"/>
        </w:rPr>
        <w:t xml:space="preserve"> </w:t>
      </w:r>
    </w:p>
    <w:p w14:paraId="7DFB0B53" w14:textId="77777777" w:rsidR="00D137B7" w:rsidRPr="007017EB" w:rsidRDefault="00D137B7" w:rsidP="00D137B7">
      <w:pPr>
        <w:ind w:left="0"/>
        <w:rPr>
          <w:color w:val="F6882E"/>
          <w:sz w:val="24"/>
          <w:szCs w:val="24"/>
        </w:rPr>
      </w:pPr>
    </w:p>
    <w:p w14:paraId="54A58549" w14:textId="77777777" w:rsidR="0002462C" w:rsidRDefault="0002462C" w:rsidP="00132FB9">
      <w:pPr>
        <w:pStyle w:val="ListParagraph"/>
        <w:tabs>
          <w:tab w:val="left" w:pos="0"/>
        </w:tabs>
        <w:ind w:left="0" w:right="-30"/>
        <w:rPr>
          <w:rFonts w:cs="Arial"/>
          <w:b/>
          <w:szCs w:val="28"/>
        </w:rPr>
      </w:pPr>
    </w:p>
    <w:p w14:paraId="6CF7216D" w14:textId="77777777" w:rsidR="0002462C" w:rsidRDefault="0002462C" w:rsidP="00132FB9">
      <w:pPr>
        <w:pStyle w:val="ListParagraph"/>
        <w:tabs>
          <w:tab w:val="left" w:pos="0"/>
        </w:tabs>
        <w:ind w:left="0" w:right="-30"/>
        <w:rPr>
          <w:rFonts w:cs="Arial"/>
          <w:b/>
          <w:szCs w:val="28"/>
        </w:rPr>
      </w:pPr>
    </w:p>
    <w:p w14:paraId="5FCA3F9E" w14:textId="77777777" w:rsidR="0002462C" w:rsidRDefault="0002462C" w:rsidP="00132FB9">
      <w:pPr>
        <w:pStyle w:val="ListParagraph"/>
        <w:tabs>
          <w:tab w:val="left" w:pos="0"/>
        </w:tabs>
        <w:ind w:left="0" w:right="-30"/>
        <w:rPr>
          <w:rFonts w:cs="Arial"/>
          <w:b/>
          <w:szCs w:val="28"/>
        </w:rPr>
      </w:pPr>
    </w:p>
    <w:p w14:paraId="6CF77553" w14:textId="77777777" w:rsidR="0002462C" w:rsidRDefault="0002462C" w:rsidP="00132FB9">
      <w:pPr>
        <w:pStyle w:val="ListParagraph"/>
        <w:tabs>
          <w:tab w:val="left" w:pos="0"/>
        </w:tabs>
        <w:ind w:left="0" w:right="-30"/>
        <w:rPr>
          <w:rFonts w:cs="Arial"/>
          <w:b/>
          <w:szCs w:val="28"/>
        </w:rPr>
      </w:pPr>
    </w:p>
    <w:p w14:paraId="6C5CE4B0" w14:textId="77777777" w:rsidR="0002462C" w:rsidRDefault="0002462C" w:rsidP="00132FB9">
      <w:pPr>
        <w:pStyle w:val="ListParagraph"/>
        <w:tabs>
          <w:tab w:val="left" w:pos="0"/>
        </w:tabs>
        <w:ind w:left="0" w:right="-30"/>
        <w:rPr>
          <w:rFonts w:cs="Arial"/>
          <w:b/>
          <w:szCs w:val="28"/>
        </w:rPr>
      </w:pPr>
    </w:p>
    <w:p w14:paraId="42BE37BD" w14:textId="77777777" w:rsidR="0002462C" w:rsidRDefault="0002462C" w:rsidP="00132FB9">
      <w:pPr>
        <w:pStyle w:val="ListParagraph"/>
        <w:tabs>
          <w:tab w:val="left" w:pos="0"/>
        </w:tabs>
        <w:ind w:left="0" w:right="-30"/>
        <w:rPr>
          <w:rFonts w:cs="Arial"/>
          <w:b/>
          <w:szCs w:val="28"/>
        </w:rPr>
      </w:pPr>
    </w:p>
    <w:p w14:paraId="04C23723" w14:textId="247DA513" w:rsidR="00B40B3E" w:rsidRDefault="00B40B3E" w:rsidP="00132FB9">
      <w:pPr>
        <w:pStyle w:val="ListParagraph"/>
        <w:tabs>
          <w:tab w:val="left" w:pos="0"/>
        </w:tabs>
        <w:ind w:left="0" w:right="-30"/>
        <w:rPr>
          <w:rFonts w:cs="Arial"/>
          <w:b/>
          <w:szCs w:val="28"/>
        </w:rPr>
      </w:pPr>
      <w:r>
        <w:rPr>
          <w:rFonts w:cs="Arial"/>
          <w:b/>
          <w:szCs w:val="28"/>
        </w:rPr>
        <w:t xml:space="preserve">Personal Independence Payment Assessment – Independent </w:t>
      </w:r>
      <w:r w:rsidR="00B81B9B">
        <w:rPr>
          <w:rFonts w:cs="Arial"/>
          <w:b/>
          <w:szCs w:val="28"/>
        </w:rPr>
        <w:t>R</w:t>
      </w:r>
      <w:r>
        <w:rPr>
          <w:rFonts w:cs="Arial"/>
          <w:b/>
          <w:szCs w:val="28"/>
        </w:rPr>
        <w:t>eview:</w:t>
      </w:r>
    </w:p>
    <w:p w14:paraId="7DFB0B54" w14:textId="4069DBD2" w:rsidR="009E1D36" w:rsidRDefault="00B40B3E" w:rsidP="00132FB9">
      <w:pPr>
        <w:pStyle w:val="ListParagraph"/>
        <w:tabs>
          <w:tab w:val="left" w:pos="0"/>
        </w:tabs>
        <w:ind w:left="0" w:right="-30"/>
        <w:rPr>
          <w:rFonts w:cs="Arial"/>
          <w:b/>
          <w:szCs w:val="28"/>
        </w:rPr>
      </w:pPr>
      <w:r>
        <w:rPr>
          <w:rFonts w:cs="Arial"/>
          <w:b/>
          <w:szCs w:val="28"/>
        </w:rPr>
        <w:t xml:space="preserve">Joint Response from Inclusion Scotland and the Lothian Centre for Inclusive Living </w:t>
      </w:r>
    </w:p>
    <w:p w14:paraId="7DFB0B55" w14:textId="77777777" w:rsidR="00D25ED3" w:rsidRDefault="00D25ED3" w:rsidP="00592845">
      <w:pPr>
        <w:pStyle w:val="ListParagraph"/>
        <w:tabs>
          <w:tab w:val="left" w:pos="0"/>
        </w:tabs>
        <w:ind w:left="0" w:right="-30"/>
        <w:rPr>
          <w:rFonts w:cs="Arial"/>
          <w:b/>
          <w:szCs w:val="28"/>
        </w:rPr>
      </w:pPr>
    </w:p>
    <w:p w14:paraId="7DFB0B56" w14:textId="77777777" w:rsidR="00144837" w:rsidRDefault="00EB4F36" w:rsidP="00790D26">
      <w:pPr>
        <w:numPr>
          <w:ilvl w:val="0"/>
          <w:numId w:val="12"/>
        </w:numPr>
        <w:tabs>
          <w:tab w:val="left" w:pos="709"/>
          <w:tab w:val="left" w:pos="1440"/>
          <w:tab w:val="left" w:pos="2160"/>
          <w:tab w:val="left" w:pos="2880"/>
          <w:tab w:val="left" w:pos="4680"/>
          <w:tab w:val="left" w:pos="5400"/>
          <w:tab w:val="right" w:pos="9000"/>
        </w:tabs>
        <w:spacing w:line="240" w:lineRule="atLeast"/>
        <w:ind w:left="709" w:hanging="709"/>
        <w:jc w:val="both"/>
        <w:rPr>
          <w:rFonts w:cs="Times New Roman"/>
        </w:rPr>
      </w:pPr>
      <w:r w:rsidRPr="00EB4F36">
        <w:rPr>
          <w:rFonts w:ascii="Arial" w:eastAsia="Times New Roman" w:hAnsi="Arial" w:cs="Arial"/>
          <w:b/>
          <w:sz w:val="28"/>
          <w:szCs w:val="28"/>
        </w:rPr>
        <w:t>Introduction</w:t>
      </w:r>
    </w:p>
    <w:p w14:paraId="7DFB0B57" w14:textId="77777777" w:rsidR="00144837" w:rsidRPr="00307353" w:rsidDel="00144837" w:rsidRDefault="00144837" w:rsidP="00790D26">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eastAsia="Calibri" w:hAnsi="Arial" w:cs="Times New Roman"/>
          <w:sz w:val="28"/>
          <w:szCs w:val="28"/>
        </w:rPr>
      </w:pPr>
    </w:p>
    <w:p w14:paraId="761BC6B5" w14:textId="6D075BBE" w:rsidR="00B40B3E" w:rsidRDefault="00B40B3E" w:rsidP="00790D26">
      <w:pPr>
        <w:pStyle w:val="ListParagraph"/>
        <w:numPr>
          <w:ilvl w:val="1"/>
          <w:numId w:val="12"/>
        </w:numPr>
        <w:tabs>
          <w:tab w:val="left" w:pos="709"/>
        </w:tabs>
        <w:ind w:left="709" w:hanging="709"/>
        <w:rPr>
          <w:szCs w:val="28"/>
        </w:rPr>
      </w:pPr>
      <w:r>
        <w:rPr>
          <w:szCs w:val="28"/>
        </w:rPr>
        <w:t xml:space="preserve">This response has been prepared jointly by Inclusion Scotland and the Lothian Centre for Inclusive Living (LCiL). It draws on evidence received at a joint consultation event on the Review organised by Inclusion Scotland and Grapevine, the LCiL </w:t>
      </w:r>
      <w:r w:rsidR="00B81B9B">
        <w:rPr>
          <w:szCs w:val="28"/>
        </w:rPr>
        <w:t>Disability Information</w:t>
      </w:r>
      <w:r>
        <w:rPr>
          <w:szCs w:val="28"/>
        </w:rPr>
        <w:t xml:space="preserve"> service. The event was held on </w:t>
      </w:r>
      <w:r w:rsidR="00CB574B">
        <w:rPr>
          <w:szCs w:val="28"/>
        </w:rPr>
        <w:t>19</w:t>
      </w:r>
      <w:r>
        <w:rPr>
          <w:szCs w:val="28"/>
        </w:rPr>
        <w:t xml:space="preserve"> August 2014 and was attended by disabled people who have claimed Personal Independence Payment (PIP)</w:t>
      </w:r>
      <w:r w:rsidR="00AA6D05">
        <w:rPr>
          <w:szCs w:val="28"/>
        </w:rPr>
        <w:t>,</w:t>
      </w:r>
      <w:r>
        <w:rPr>
          <w:szCs w:val="28"/>
        </w:rPr>
        <w:t xml:space="preserve"> or are likely to claim PIP in the near future</w:t>
      </w:r>
      <w:r w:rsidR="00636443">
        <w:rPr>
          <w:szCs w:val="28"/>
        </w:rPr>
        <w:t>, and some advocacy workers who work with disabled people.</w:t>
      </w:r>
      <w:r w:rsidR="00F652D7">
        <w:rPr>
          <w:szCs w:val="28"/>
        </w:rPr>
        <w:t xml:space="preserve"> Comments have also been received from people, who have had assistance from Grapevine with their claim for PIP.</w:t>
      </w:r>
    </w:p>
    <w:p w14:paraId="35EC3106" w14:textId="77777777" w:rsidR="00B40B3E" w:rsidRPr="00B40B3E" w:rsidRDefault="00B40B3E" w:rsidP="00790D26">
      <w:pPr>
        <w:pStyle w:val="ListParagraph"/>
        <w:tabs>
          <w:tab w:val="left" w:pos="709"/>
        </w:tabs>
        <w:ind w:left="709" w:hanging="709"/>
        <w:rPr>
          <w:szCs w:val="28"/>
        </w:rPr>
      </w:pPr>
    </w:p>
    <w:p w14:paraId="7DFB0B58" w14:textId="77777777" w:rsidR="0003335C" w:rsidRPr="00B40B3E" w:rsidRDefault="0003335C" w:rsidP="00790D26">
      <w:pPr>
        <w:pStyle w:val="ListParagraph"/>
        <w:numPr>
          <w:ilvl w:val="1"/>
          <w:numId w:val="12"/>
        </w:numPr>
        <w:tabs>
          <w:tab w:val="left" w:pos="709"/>
        </w:tabs>
        <w:ind w:left="709" w:hanging="709"/>
        <w:rPr>
          <w:szCs w:val="28"/>
        </w:rPr>
      </w:pPr>
      <w:r w:rsidRPr="00B81B9B">
        <w:rPr>
          <w:rFonts w:cs="Arial"/>
          <w:b/>
          <w:szCs w:val="28"/>
        </w:rPr>
        <w:t>Inclusion Scotland</w:t>
      </w:r>
      <w:r w:rsidRPr="0003335C">
        <w:rPr>
          <w:rFonts w:cs="Arial"/>
          <w:szCs w:val="28"/>
        </w:rPr>
        <w:t xml:space="preserve"> is a network of disabled peoples' organisations and individual disabled people. Our main aim is to draw attention to the physical, social, economic, cultural and attitudinal barriers that affect disabled people’s everyday lives and to encourage a wider understanding of those issues throughout Scotland.</w:t>
      </w:r>
    </w:p>
    <w:p w14:paraId="2DC4C70A" w14:textId="77777777" w:rsidR="00B40B3E" w:rsidRPr="00B40B3E" w:rsidRDefault="00B40B3E" w:rsidP="00790D26">
      <w:pPr>
        <w:pStyle w:val="ListParagraph"/>
        <w:tabs>
          <w:tab w:val="left" w:pos="709"/>
        </w:tabs>
        <w:ind w:left="709" w:hanging="709"/>
        <w:rPr>
          <w:szCs w:val="28"/>
        </w:rPr>
      </w:pPr>
    </w:p>
    <w:p w14:paraId="20C701BF" w14:textId="0EF01400" w:rsidR="00031E7D" w:rsidRDefault="00B40B3E" w:rsidP="00790D26">
      <w:pPr>
        <w:pStyle w:val="ListParagraph"/>
        <w:numPr>
          <w:ilvl w:val="1"/>
          <w:numId w:val="12"/>
        </w:numPr>
        <w:tabs>
          <w:tab w:val="left" w:pos="709"/>
        </w:tabs>
        <w:ind w:left="709" w:hanging="709"/>
        <w:rPr>
          <w:szCs w:val="28"/>
        </w:rPr>
      </w:pPr>
      <w:r w:rsidRPr="00FB6205">
        <w:rPr>
          <w:rFonts w:cs="Arial"/>
          <w:b/>
          <w:szCs w:val="28"/>
        </w:rPr>
        <w:t>Lothian Centre for Inclusive Living</w:t>
      </w:r>
      <w:r w:rsidRPr="00FB6205">
        <w:rPr>
          <w:rFonts w:cs="Arial"/>
          <w:szCs w:val="28"/>
        </w:rPr>
        <w:t xml:space="preserve"> (LCiL) </w:t>
      </w:r>
      <w:r w:rsidR="00FB6205" w:rsidRPr="00DA5FEC">
        <w:rPr>
          <w:rFonts w:eastAsiaTheme="minorHAnsi" w:cs="Arial"/>
          <w:szCs w:val="28"/>
          <w:lang w:val="en"/>
        </w:rPr>
        <w:t>is a user controlled organisation which supports disabled people, people with long-term conditions and older people, to live independently in their communities</w:t>
      </w:r>
      <w:r w:rsidR="00FB6205" w:rsidRPr="00DA5FEC">
        <w:rPr>
          <w:rFonts w:ascii="Verdana" w:eastAsiaTheme="minorHAnsi" w:hAnsi="Verdana" w:cstheme="minorBidi"/>
          <w:sz w:val="22"/>
          <w:lang w:val="en"/>
        </w:rPr>
        <w:t>.</w:t>
      </w:r>
      <w:r w:rsidRPr="00B40B3E">
        <w:rPr>
          <w:szCs w:val="28"/>
        </w:rPr>
        <w:t>All services respond to needs identified by disabled people in order to promote their equal participation in all aspects of society.</w:t>
      </w:r>
      <w:r w:rsidR="00B81B9B">
        <w:rPr>
          <w:szCs w:val="28"/>
        </w:rPr>
        <w:t xml:space="preserve"> </w:t>
      </w:r>
      <w:r w:rsidR="00B81B9B" w:rsidRPr="00B81B9B">
        <w:rPr>
          <w:b/>
          <w:szCs w:val="28"/>
        </w:rPr>
        <w:t xml:space="preserve">Grapevine </w:t>
      </w:r>
      <w:r w:rsidR="00B81B9B" w:rsidRPr="00B81B9B">
        <w:rPr>
          <w:szCs w:val="28"/>
        </w:rPr>
        <w:t>provides free, confidential information and advice to disabled people, their families and any other organisation or individual looking for disability related information in Edinburgh, Ea</w:t>
      </w:r>
      <w:r w:rsidR="00031E7D">
        <w:rPr>
          <w:szCs w:val="28"/>
        </w:rPr>
        <w:t>st Lothian and Midlothian</w:t>
      </w:r>
    </w:p>
    <w:p w14:paraId="021A45CE" w14:textId="77777777" w:rsidR="00031E7D" w:rsidRPr="00031E7D" w:rsidRDefault="00031E7D" w:rsidP="00790D26">
      <w:pPr>
        <w:pStyle w:val="ListParagraph"/>
        <w:tabs>
          <w:tab w:val="left" w:pos="709"/>
        </w:tabs>
        <w:ind w:left="709" w:hanging="709"/>
        <w:rPr>
          <w:b/>
          <w:szCs w:val="28"/>
        </w:rPr>
      </w:pPr>
    </w:p>
    <w:p w14:paraId="6EDB8F58" w14:textId="0D9AAE38" w:rsidR="00031E7D" w:rsidRPr="00031E7D" w:rsidRDefault="005124BB" w:rsidP="00790D26">
      <w:pPr>
        <w:pStyle w:val="ListParagraph"/>
        <w:numPr>
          <w:ilvl w:val="0"/>
          <w:numId w:val="12"/>
        </w:numPr>
        <w:tabs>
          <w:tab w:val="left" w:pos="709"/>
        </w:tabs>
        <w:ind w:left="709" w:hanging="709"/>
        <w:rPr>
          <w:szCs w:val="28"/>
        </w:rPr>
      </w:pPr>
      <w:r w:rsidRPr="00031E7D">
        <w:rPr>
          <w:b/>
          <w:szCs w:val="28"/>
        </w:rPr>
        <w:t>Claimant Experience</w:t>
      </w:r>
    </w:p>
    <w:p w14:paraId="78170C64" w14:textId="77777777" w:rsidR="00031E7D" w:rsidRDefault="00031E7D" w:rsidP="00790D26">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181DAC76" w14:textId="1436A3AF" w:rsidR="00031E7D" w:rsidRPr="00031E7D" w:rsidRDefault="00031E7D" w:rsidP="00790D26">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Question 2</w:t>
      </w:r>
      <w:r>
        <w:rPr>
          <w:rFonts w:ascii="Arial" w:hAnsi="Arial" w:cs="Arial"/>
          <w:b/>
          <w:sz w:val="28"/>
          <w:szCs w:val="28"/>
        </w:rPr>
        <w:t>:</w:t>
      </w:r>
      <w:r w:rsidRPr="00031E7D">
        <w:rPr>
          <w:rFonts w:ascii="Arial" w:hAnsi="Arial" w:cs="Arial"/>
          <w:b/>
          <w:sz w:val="28"/>
          <w:szCs w:val="28"/>
        </w:rPr>
        <w:t xml:space="preserve"> a) How easy is it for p</w:t>
      </w:r>
      <w:r>
        <w:rPr>
          <w:rFonts w:ascii="Arial" w:hAnsi="Arial" w:cs="Arial"/>
          <w:b/>
          <w:sz w:val="28"/>
          <w:szCs w:val="28"/>
        </w:rPr>
        <w:t xml:space="preserve">eople to understand the whole </w:t>
      </w:r>
      <w:r w:rsidRPr="00031E7D">
        <w:rPr>
          <w:rFonts w:ascii="Arial" w:hAnsi="Arial" w:cs="Arial"/>
          <w:b/>
          <w:sz w:val="28"/>
          <w:szCs w:val="28"/>
        </w:rPr>
        <w:t xml:space="preserve">process? </w:t>
      </w:r>
    </w:p>
    <w:p w14:paraId="267B5F2A" w14:textId="77777777" w:rsidR="00031E7D" w:rsidRDefault="00031E7D" w:rsidP="00790D26">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7DFB0BAC" w14:textId="456DF5CC" w:rsidR="00150B37" w:rsidRPr="00DA5FEC" w:rsidRDefault="005124BB"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sidRPr="00031E7D">
        <w:rPr>
          <w:rFonts w:ascii="Arial" w:eastAsia="Calibri" w:hAnsi="Arial" w:cs="Arial"/>
          <w:sz w:val="28"/>
          <w:szCs w:val="28"/>
        </w:rPr>
        <w:t>For many disabled people, particularly those with a mental health or</w:t>
      </w:r>
      <w:r w:rsidRPr="00031E7D">
        <w:rPr>
          <w:rFonts w:ascii="Arial" w:eastAsia="Calibri" w:hAnsi="Arial" w:cs="Times New Roman"/>
          <w:sz w:val="28"/>
          <w:szCs w:val="28"/>
        </w:rPr>
        <w:t xml:space="preserve"> debilitating condition, the process of claiming PIP can be a stressful </w:t>
      </w:r>
      <w:r w:rsidRPr="00031E7D">
        <w:rPr>
          <w:rFonts w:ascii="Arial" w:eastAsia="Calibri" w:hAnsi="Arial" w:cs="Times New Roman"/>
          <w:sz w:val="28"/>
          <w:szCs w:val="28"/>
        </w:rPr>
        <w:lastRenderedPageBreak/>
        <w:t>process. The anxiety and uncertainty, particula</w:t>
      </w:r>
      <w:r w:rsidR="00031E7D" w:rsidRPr="00031E7D">
        <w:rPr>
          <w:rFonts w:ascii="Arial" w:eastAsia="Calibri" w:hAnsi="Arial" w:cs="Times New Roman"/>
          <w:sz w:val="28"/>
          <w:szCs w:val="28"/>
        </w:rPr>
        <w:t>r</w:t>
      </w:r>
      <w:r w:rsidRPr="00031E7D">
        <w:rPr>
          <w:rFonts w:ascii="Arial" w:eastAsia="Calibri" w:hAnsi="Arial" w:cs="Times New Roman"/>
          <w:sz w:val="28"/>
          <w:szCs w:val="28"/>
        </w:rPr>
        <w:t>l</w:t>
      </w:r>
      <w:r w:rsidR="00031E7D" w:rsidRPr="00031E7D">
        <w:rPr>
          <w:rFonts w:ascii="Arial" w:eastAsia="Calibri" w:hAnsi="Arial" w:cs="Times New Roman"/>
          <w:sz w:val="28"/>
          <w:szCs w:val="28"/>
        </w:rPr>
        <w:t>y g</w:t>
      </w:r>
      <w:r w:rsidRPr="00031E7D">
        <w:rPr>
          <w:rFonts w:ascii="Arial" w:eastAsia="Calibri" w:hAnsi="Arial" w:cs="Times New Roman"/>
          <w:sz w:val="28"/>
          <w:szCs w:val="28"/>
        </w:rPr>
        <w:t>iven the very lengthy peri</w:t>
      </w:r>
      <w:r w:rsidR="00031E7D" w:rsidRPr="00031E7D">
        <w:rPr>
          <w:rFonts w:ascii="Arial" w:eastAsia="Calibri" w:hAnsi="Arial" w:cs="Times New Roman"/>
          <w:sz w:val="28"/>
          <w:szCs w:val="28"/>
        </w:rPr>
        <w:t>o</w:t>
      </w:r>
      <w:r w:rsidRPr="00031E7D">
        <w:rPr>
          <w:rFonts w:ascii="Arial" w:eastAsia="Calibri" w:hAnsi="Arial" w:cs="Times New Roman"/>
          <w:sz w:val="28"/>
          <w:szCs w:val="28"/>
        </w:rPr>
        <w:t>d from making a c</w:t>
      </w:r>
      <w:r w:rsidR="00031E7D" w:rsidRPr="00031E7D">
        <w:rPr>
          <w:rFonts w:ascii="Arial" w:eastAsia="Calibri" w:hAnsi="Arial" w:cs="Times New Roman"/>
          <w:sz w:val="28"/>
          <w:szCs w:val="28"/>
        </w:rPr>
        <w:t>laim</w:t>
      </w:r>
      <w:r w:rsidRPr="00031E7D">
        <w:rPr>
          <w:rFonts w:ascii="Arial" w:eastAsia="Calibri" w:hAnsi="Arial" w:cs="Times New Roman"/>
          <w:sz w:val="28"/>
          <w:szCs w:val="28"/>
        </w:rPr>
        <w:t xml:space="preserve"> to receiving a decision, can lead to a deterioration of their condition.</w:t>
      </w:r>
    </w:p>
    <w:p w14:paraId="489375C7" w14:textId="77777777" w:rsidR="00DA5FEC" w:rsidRPr="00DA5FEC" w:rsidRDefault="00DA5FEC" w:rsidP="00DA5FEC">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52302071" w14:textId="3D409DD4" w:rsidR="00FB6205" w:rsidRPr="00790D26" w:rsidRDefault="00FB6205"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Times New Roman"/>
          <w:sz w:val="28"/>
          <w:szCs w:val="28"/>
        </w:rPr>
        <w:t xml:space="preserve">The delays </w:t>
      </w:r>
      <w:r w:rsidR="003912DB">
        <w:rPr>
          <w:rFonts w:ascii="Arial" w:eastAsia="Calibri" w:hAnsi="Arial" w:cs="Times New Roman"/>
          <w:sz w:val="28"/>
          <w:szCs w:val="28"/>
        </w:rPr>
        <w:t>caused</w:t>
      </w:r>
      <w:r>
        <w:rPr>
          <w:rFonts w:ascii="Arial" w:eastAsia="Calibri" w:hAnsi="Arial" w:cs="Times New Roman"/>
          <w:sz w:val="28"/>
          <w:szCs w:val="28"/>
        </w:rPr>
        <w:t xml:space="preserve"> by the PIP </w:t>
      </w:r>
      <w:r w:rsidR="003912DB">
        <w:rPr>
          <w:rFonts w:ascii="Arial" w:eastAsia="Calibri" w:hAnsi="Arial" w:cs="Times New Roman"/>
          <w:sz w:val="28"/>
          <w:szCs w:val="28"/>
        </w:rPr>
        <w:t>claims</w:t>
      </w:r>
      <w:r>
        <w:rPr>
          <w:rFonts w:ascii="Arial" w:eastAsia="Calibri" w:hAnsi="Arial" w:cs="Times New Roman"/>
          <w:sz w:val="28"/>
          <w:szCs w:val="28"/>
        </w:rPr>
        <w:t xml:space="preserve"> process have </w:t>
      </w:r>
      <w:r w:rsidR="003912DB">
        <w:rPr>
          <w:rFonts w:ascii="Arial" w:eastAsia="Calibri" w:hAnsi="Arial" w:cs="Times New Roman"/>
          <w:sz w:val="28"/>
          <w:szCs w:val="28"/>
        </w:rPr>
        <w:t>led</w:t>
      </w:r>
      <w:r>
        <w:rPr>
          <w:rFonts w:ascii="Arial" w:eastAsia="Calibri" w:hAnsi="Arial" w:cs="Times New Roman"/>
          <w:sz w:val="28"/>
          <w:szCs w:val="28"/>
        </w:rPr>
        <w:t xml:space="preserve"> to </w:t>
      </w:r>
      <w:r w:rsidR="003912DB">
        <w:rPr>
          <w:rFonts w:ascii="Arial" w:eastAsia="Calibri" w:hAnsi="Arial" w:cs="Times New Roman"/>
          <w:sz w:val="28"/>
          <w:szCs w:val="28"/>
        </w:rPr>
        <w:t>individuals</w:t>
      </w:r>
      <w:r>
        <w:rPr>
          <w:rFonts w:ascii="Arial" w:eastAsia="Calibri" w:hAnsi="Arial" w:cs="Times New Roman"/>
          <w:sz w:val="28"/>
          <w:szCs w:val="28"/>
        </w:rPr>
        <w:t xml:space="preserve"> having to rely on hand-outs, such as crisis grants, </w:t>
      </w:r>
      <w:r w:rsidR="003912DB">
        <w:rPr>
          <w:rFonts w:ascii="Arial" w:eastAsia="Calibri" w:hAnsi="Arial" w:cs="Times New Roman"/>
          <w:sz w:val="28"/>
          <w:szCs w:val="28"/>
        </w:rPr>
        <w:t>food banks</w:t>
      </w:r>
      <w:r>
        <w:rPr>
          <w:rFonts w:ascii="Arial" w:eastAsia="Calibri" w:hAnsi="Arial" w:cs="Times New Roman"/>
          <w:sz w:val="28"/>
          <w:szCs w:val="28"/>
        </w:rPr>
        <w:t xml:space="preserve"> and financial assistance from friends and family who can </w:t>
      </w:r>
      <w:r w:rsidR="00F50E65">
        <w:rPr>
          <w:rFonts w:ascii="Arial" w:eastAsia="Calibri" w:hAnsi="Arial" w:cs="Times New Roman"/>
          <w:sz w:val="28"/>
          <w:szCs w:val="28"/>
        </w:rPr>
        <w:t>afford to give them it until they get a decision</w:t>
      </w:r>
      <w:r>
        <w:rPr>
          <w:rFonts w:ascii="Arial" w:eastAsia="Calibri" w:hAnsi="Arial" w:cs="Times New Roman"/>
          <w:sz w:val="28"/>
          <w:szCs w:val="28"/>
        </w:rPr>
        <w:t xml:space="preserve">.  </w:t>
      </w:r>
    </w:p>
    <w:p w14:paraId="5DD36001" w14:textId="77777777" w:rsidR="00790D26" w:rsidRPr="00031E7D" w:rsidRDefault="00790D26" w:rsidP="00790D26">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5D9B29CE" w14:textId="24587691" w:rsidR="00031E7D" w:rsidRPr="00031E7D" w:rsidRDefault="00031E7D"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Times New Roman"/>
          <w:sz w:val="28"/>
          <w:szCs w:val="28"/>
        </w:rPr>
        <w:t>Many are concerned about what might happen if they are not awarded PIP, as this may lead to them losing their care package, housing benefit and other support.</w:t>
      </w:r>
    </w:p>
    <w:p w14:paraId="62C4AFD5" w14:textId="77777777" w:rsidR="00031E7D" w:rsidRPr="00031E7D" w:rsidRDefault="00031E7D" w:rsidP="00790D26">
      <w:p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p>
    <w:p w14:paraId="1B51C052" w14:textId="746B4482" w:rsidR="00CB574B" w:rsidRDefault="00031E7D"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Times New Roman"/>
          <w:sz w:val="28"/>
          <w:szCs w:val="28"/>
        </w:rPr>
        <w:t xml:space="preserve">This anxiety is sometimes caused by disabled people’s experience of the Work Capability Assessment process for Employment </w:t>
      </w:r>
      <w:r w:rsidR="00FB6205">
        <w:rPr>
          <w:rFonts w:ascii="Arial" w:eastAsia="Calibri" w:hAnsi="Arial" w:cs="Times New Roman"/>
          <w:sz w:val="28"/>
          <w:szCs w:val="28"/>
        </w:rPr>
        <w:t xml:space="preserve">Support </w:t>
      </w:r>
      <w:r>
        <w:rPr>
          <w:rFonts w:ascii="Arial" w:eastAsia="Calibri" w:hAnsi="Arial" w:cs="Times New Roman"/>
          <w:sz w:val="28"/>
          <w:szCs w:val="28"/>
        </w:rPr>
        <w:t>Allowance</w:t>
      </w:r>
      <w:r w:rsidR="00FB6205">
        <w:rPr>
          <w:rFonts w:ascii="Arial" w:eastAsia="Calibri" w:hAnsi="Arial" w:cs="Times New Roman"/>
          <w:sz w:val="28"/>
          <w:szCs w:val="28"/>
        </w:rPr>
        <w:t xml:space="preserve"> (ESA)</w:t>
      </w:r>
      <w:r>
        <w:rPr>
          <w:rFonts w:ascii="Arial" w:eastAsia="Calibri" w:hAnsi="Arial" w:cs="Times New Roman"/>
          <w:sz w:val="28"/>
          <w:szCs w:val="28"/>
        </w:rPr>
        <w:t>.</w:t>
      </w:r>
    </w:p>
    <w:p w14:paraId="38B0F3F8" w14:textId="77777777" w:rsidR="00CB574B" w:rsidRDefault="00CB574B" w:rsidP="00790D26">
      <w:pPr>
        <w:pStyle w:val="ListParagraph"/>
        <w:tabs>
          <w:tab w:val="left" w:pos="709"/>
        </w:tabs>
        <w:ind w:left="709" w:hanging="709"/>
        <w:rPr>
          <w:rFonts w:cs="Arial"/>
          <w:szCs w:val="28"/>
        </w:rPr>
      </w:pPr>
    </w:p>
    <w:p w14:paraId="2E9A6DB9" w14:textId="7B887513" w:rsidR="00031E7D" w:rsidRPr="00CB574B" w:rsidRDefault="00CB574B" w:rsidP="00790D26">
      <w:pPr>
        <w:tabs>
          <w:tab w:val="left" w:pos="709"/>
          <w:tab w:val="left" w:pos="2880"/>
          <w:tab w:val="left" w:pos="4680"/>
          <w:tab w:val="left" w:pos="5400"/>
          <w:tab w:val="right" w:pos="9000"/>
        </w:tabs>
        <w:spacing w:line="240" w:lineRule="atLeast"/>
        <w:ind w:left="709" w:hanging="709"/>
        <w:contextualSpacing/>
        <w:rPr>
          <w:rFonts w:ascii="Arial" w:hAnsi="Arial" w:cs="Arial"/>
          <w:b/>
          <w:sz w:val="28"/>
          <w:szCs w:val="28"/>
        </w:rPr>
      </w:pPr>
      <w:r>
        <w:rPr>
          <w:rFonts w:ascii="Arial" w:hAnsi="Arial" w:cs="Arial"/>
          <w:sz w:val="28"/>
          <w:szCs w:val="28"/>
        </w:rPr>
        <w:tab/>
      </w:r>
      <w:r w:rsidRPr="00CB574B">
        <w:rPr>
          <w:rFonts w:ascii="Arial" w:hAnsi="Arial" w:cs="Arial"/>
          <w:b/>
          <w:sz w:val="28"/>
          <w:szCs w:val="28"/>
        </w:rPr>
        <w:t>Question 2: b) How easy is it for people to make a claim?</w:t>
      </w:r>
    </w:p>
    <w:p w14:paraId="5985C2A1" w14:textId="77777777" w:rsidR="00CB574B" w:rsidRDefault="00CB574B" w:rsidP="00790D26">
      <w:pPr>
        <w:pStyle w:val="ListParagraph"/>
        <w:tabs>
          <w:tab w:val="left" w:pos="709"/>
        </w:tabs>
        <w:ind w:left="709" w:hanging="709"/>
        <w:rPr>
          <w:rFonts w:cs="Arial"/>
          <w:szCs w:val="28"/>
        </w:rPr>
      </w:pPr>
    </w:p>
    <w:p w14:paraId="0BC950B5" w14:textId="2EF644A2" w:rsidR="00305D55" w:rsidRDefault="00305D55"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A number of concerns were raised about the requirement to make the in</w:t>
      </w:r>
      <w:r w:rsidR="00636443">
        <w:rPr>
          <w:rFonts w:ascii="Arial" w:hAnsi="Arial" w:cs="Arial"/>
          <w:sz w:val="28"/>
          <w:szCs w:val="28"/>
        </w:rPr>
        <w:t>i</w:t>
      </w:r>
      <w:r>
        <w:rPr>
          <w:rFonts w:ascii="Arial" w:hAnsi="Arial" w:cs="Arial"/>
          <w:sz w:val="28"/>
          <w:szCs w:val="28"/>
        </w:rPr>
        <w:t>tial claim by phone</w:t>
      </w:r>
      <w:r w:rsidR="004B5FF1">
        <w:rPr>
          <w:rFonts w:ascii="Arial" w:hAnsi="Arial" w:cs="Arial"/>
          <w:sz w:val="28"/>
          <w:szCs w:val="28"/>
        </w:rPr>
        <w:t xml:space="preserve">. In particular, making the phone call could be a barrier to </w:t>
      </w:r>
      <w:r>
        <w:rPr>
          <w:rFonts w:ascii="Arial" w:hAnsi="Arial" w:cs="Arial"/>
          <w:sz w:val="28"/>
          <w:szCs w:val="28"/>
        </w:rPr>
        <w:t>those with a mental health problem</w:t>
      </w:r>
      <w:r w:rsidR="004B5FF1">
        <w:rPr>
          <w:rFonts w:ascii="Arial" w:hAnsi="Arial" w:cs="Arial"/>
          <w:sz w:val="28"/>
          <w:szCs w:val="28"/>
        </w:rPr>
        <w:t xml:space="preserve"> or debilitating illness:</w:t>
      </w:r>
    </w:p>
    <w:p w14:paraId="2FCBAD7C" w14:textId="77777777" w:rsidR="00636443" w:rsidRDefault="00305D55" w:rsidP="00636443">
      <w:pPr>
        <w:tabs>
          <w:tab w:val="left" w:pos="993"/>
          <w:tab w:val="right" w:pos="8505"/>
        </w:tabs>
        <w:spacing w:line="240" w:lineRule="atLeast"/>
        <w:ind w:left="993" w:right="792"/>
        <w:contextualSpacing/>
        <w:rPr>
          <w:rFonts w:ascii="Arial" w:hAnsi="Arial" w:cs="Arial"/>
          <w:sz w:val="28"/>
          <w:szCs w:val="28"/>
        </w:rPr>
      </w:pPr>
      <w:r>
        <w:rPr>
          <w:rFonts w:ascii="Arial" w:hAnsi="Arial" w:cs="Arial"/>
          <w:sz w:val="28"/>
          <w:szCs w:val="28"/>
        </w:rPr>
        <w:tab/>
      </w:r>
    </w:p>
    <w:p w14:paraId="5092203F" w14:textId="6F67803F" w:rsidR="00305D55" w:rsidRDefault="00305D55"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w:t>
      </w:r>
      <w:r w:rsidR="00636443">
        <w:rPr>
          <w:rFonts w:ascii="Arial" w:hAnsi="Arial" w:cs="Arial"/>
          <w:sz w:val="28"/>
          <w:szCs w:val="28"/>
        </w:rPr>
        <w:t>People I work with really struggle. This is a barrier. They won’t phone up. People haven’t phoned. [They are] put off, and then their DLA runs out.”</w:t>
      </w:r>
      <w:r w:rsidR="00636443">
        <w:rPr>
          <w:rStyle w:val="FootnoteReference"/>
          <w:rFonts w:ascii="Arial" w:hAnsi="Arial" w:cs="Arial"/>
          <w:sz w:val="28"/>
          <w:szCs w:val="28"/>
        </w:rPr>
        <w:footnoteReference w:id="1"/>
      </w:r>
    </w:p>
    <w:p w14:paraId="148C8F70" w14:textId="77777777" w:rsidR="00636443" w:rsidRDefault="00636443" w:rsidP="00790D26">
      <w:pPr>
        <w:tabs>
          <w:tab w:val="right" w:pos="8505"/>
        </w:tabs>
        <w:spacing w:line="240" w:lineRule="atLeast"/>
        <w:ind w:left="1134" w:right="792"/>
        <w:contextualSpacing/>
        <w:rPr>
          <w:rFonts w:ascii="Arial" w:hAnsi="Arial" w:cs="Arial"/>
          <w:sz w:val="28"/>
          <w:szCs w:val="28"/>
        </w:rPr>
      </w:pPr>
    </w:p>
    <w:p w14:paraId="75E3F193" w14:textId="061C3F04" w:rsidR="00FE6B07" w:rsidRDefault="00636443"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w:t>
      </w:r>
      <w:r w:rsidR="00FE6B07">
        <w:rPr>
          <w:rFonts w:ascii="Arial" w:hAnsi="Arial" w:cs="Arial"/>
          <w:sz w:val="28"/>
          <w:szCs w:val="28"/>
        </w:rPr>
        <w:t>I am worried about having to make a phone call because phoning makes me anxious.  People’s conditions could be made worse by the claiming process.”</w:t>
      </w:r>
    </w:p>
    <w:p w14:paraId="77B2021F" w14:textId="77777777" w:rsidR="00FE6B07" w:rsidRDefault="00FE6B07" w:rsidP="00FE6B07">
      <w:pPr>
        <w:tabs>
          <w:tab w:val="left" w:pos="993"/>
          <w:tab w:val="right" w:pos="8505"/>
        </w:tabs>
        <w:spacing w:line="240" w:lineRule="atLeast"/>
        <w:ind w:left="993" w:right="792"/>
        <w:contextualSpacing/>
        <w:rPr>
          <w:rFonts w:ascii="Arial" w:hAnsi="Arial" w:cs="Arial"/>
          <w:sz w:val="28"/>
          <w:szCs w:val="28"/>
        </w:rPr>
      </w:pPr>
    </w:p>
    <w:p w14:paraId="03085667" w14:textId="3037C9B9" w:rsidR="00FE6B07" w:rsidRPr="00FE6B07" w:rsidRDefault="00FE6B07" w:rsidP="00790D26">
      <w:pPr>
        <w:pStyle w:val="ListParagraph"/>
        <w:numPr>
          <w:ilvl w:val="1"/>
          <w:numId w:val="12"/>
        </w:numPr>
        <w:tabs>
          <w:tab w:val="left" w:pos="993"/>
          <w:tab w:val="right" w:pos="8505"/>
        </w:tabs>
        <w:spacing w:line="240" w:lineRule="atLeast"/>
        <w:ind w:left="709" w:right="792" w:hanging="709"/>
        <w:rPr>
          <w:rFonts w:cs="Arial"/>
          <w:szCs w:val="28"/>
        </w:rPr>
      </w:pPr>
      <w:r>
        <w:rPr>
          <w:rFonts w:cs="Arial"/>
          <w:szCs w:val="28"/>
        </w:rPr>
        <w:t xml:space="preserve">Whilst some participants found no problems with the initial phone call, others found it intrusive and unhelpful. </w:t>
      </w:r>
    </w:p>
    <w:p w14:paraId="7EFB90DD" w14:textId="77777777" w:rsidR="00D47582" w:rsidRDefault="00D47582" w:rsidP="00DA5FEC">
      <w:pPr>
        <w:tabs>
          <w:tab w:val="right" w:pos="8505"/>
        </w:tabs>
        <w:spacing w:line="240" w:lineRule="atLeast"/>
        <w:ind w:left="0" w:right="792"/>
        <w:contextualSpacing/>
        <w:rPr>
          <w:rFonts w:ascii="Arial" w:hAnsi="Arial" w:cs="Arial"/>
          <w:sz w:val="28"/>
          <w:szCs w:val="28"/>
        </w:rPr>
      </w:pPr>
    </w:p>
    <w:p w14:paraId="0FEF8FE4" w14:textId="5C1A2ABC" w:rsidR="00FE6B07" w:rsidRDefault="00FE6B07"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“I don’t want to talk about personal stuff with someone over the phone. It is different fr</w:t>
      </w:r>
      <w:r w:rsidR="00FB6205">
        <w:rPr>
          <w:rFonts w:ascii="Arial" w:hAnsi="Arial" w:cs="Arial"/>
          <w:sz w:val="28"/>
          <w:szCs w:val="28"/>
        </w:rPr>
        <w:t>o</w:t>
      </w:r>
      <w:r>
        <w:rPr>
          <w:rFonts w:ascii="Arial" w:hAnsi="Arial" w:cs="Arial"/>
          <w:sz w:val="28"/>
          <w:szCs w:val="28"/>
        </w:rPr>
        <w:t>m filling in a form.”</w:t>
      </w:r>
    </w:p>
    <w:p w14:paraId="42B6E7F4" w14:textId="77777777" w:rsidR="00FE6B07" w:rsidRDefault="00FE6B07" w:rsidP="00790D26">
      <w:pPr>
        <w:tabs>
          <w:tab w:val="right" w:pos="8505"/>
        </w:tabs>
        <w:spacing w:line="240" w:lineRule="atLeast"/>
        <w:ind w:left="1134" w:right="792"/>
        <w:contextualSpacing/>
        <w:rPr>
          <w:rFonts w:ascii="Arial" w:hAnsi="Arial" w:cs="Arial"/>
          <w:sz w:val="28"/>
          <w:szCs w:val="28"/>
        </w:rPr>
      </w:pPr>
    </w:p>
    <w:p w14:paraId="7DED5181" w14:textId="2F807A37" w:rsidR="00FE6B07" w:rsidRDefault="00FE6B07"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“I feel they are trying to catch me out, that I’ll say the wrong thing.”</w:t>
      </w:r>
    </w:p>
    <w:p w14:paraId="6EDD64DF" w14:textId="77777777" w:rsidR="00FE6B07" w:rsidRDefault="00FE6B07" w:rsidP="00790D26">
      <w:pPr>
        <w:tabs>
          <w:tab w:val="right" w:pos="8505"/>
        </w:tabs>
        <w:spacing w:line="240" w:lineRule="atLeast"/>
        <w:ind w:left="1134" w:right="792"/>
        <w:contextualSpacing/>
        <w:rPr>
          <w:rFonts w:ascii="Arial" w:hAnsi="Arial" w:cs="Arial"/>
          <w:sz w:val="28"/>
          <w:szCs w:val="28"/>
        </w:rPr>
      </w:pPr>
    </w:p>
    <w:p w14:paraId="3E73B77F" w14:textId="6D79A8DB" w:rsidR="00FE6B07" w:rsidRDefault="00FE6B07"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 xml:space="preserve">“I felt as if the person taking the call was reading from a script </w:t>
      </w:r>
      <w:r w:rsidR="004B5FF1">
        <w:rPr>
          <w:rFonts w:ascii="Arial" w:hAnsi="Arial" w:cs="Arial"/>
          <w:sz w:val="28"/>
          <w:szCs w:val="28"/>
        </w:rPr>
        <w:t>and that it was an interrogative interview rather than a fact-finding one.”</w:t>
      </w:r>
    </w:p>
    <w:p w14:paraId="099DEAD1" w14:textId="77777777" w:rsidR="004B5FF1" w:rsidRDefault="004B5FF1" w:rsidP="00636443">
      <w:pPr>
        <w:tabs>
          <w:tab w:val="left" w:pos="993"/>
          <w:tab w:val="right" w:pos="8505"/>
        </w:tabs>
        <w:spacing w:line="240" w:lineRule="atLeast"/>
        <w:ind w:left="993" w:right="792"/>
        <w:contextualSpacing/>
        <w:rPr>
          <w:rFonts w:ascii="Arial" w:hAnsi="Arial" w:cs="Arial"/>
          <w:sz w:val="28"/>
          <w:szCs w:val="28"/>
        </w:rPr>
      </w:pPr>
    </w:p>
    <w:p w14:paraId="39F31EF9" w14:textId="134FF672" w:rsidR="004B5FF1" w:rsidRDefault="004B5FF1" w:rsidP="00DA5FEC">
      <w:pPr>
        <w:tabs>
          <w:tab w:val="left" w:pos="709"/>
          <w:tab w:val="right" w:pos="8505"/>
        </w:tabs>
        <w:spacing w:line="240" w:lineRule="atLeast"/>
        <w:ind w:left="709" w:right="113"/>
        <w:contextualSpacing/>
        <w:rPr>
          <w:rFonts w:ascii="Arial" w:hAnsi="Arial" w:cs="Arial"/>
          <w:sz w:val="28"/>
          <w:szCs w:val="28"/>
        </w:rPr>
      </w:pPr>
      <w:r>
        <w:rPr>
          <w:rFonts w:ascii="Arial" w:hAnsi="Arial" w:cs="Arial"/>
          <w:sz w:val="28"/>
          <w:szCs w:val="28"/>
        </w:rPr>
        <w:t>Claimants needed to be made aware what sort of information they might need before making the initial call, for example bank details and information about their impairment or condition.</w:t>
      </w:r>
    </w:p>
    <w:p w14:paraId="2EDAA23E" w14:textId="77777777" w:rsidR="00D47582" w:rsidRDefault="00D47582" w:rsidP="00790D26">
      <w:pPr>
        <w:tabs>
          <w:tab w:val="left" w:pos="709"/>
          <w:tab w:val="right" w:pos="8505"/>
        </w:tabs>
        <w:spacing w:line="240" w:lineRule="atLeast"/>
        <w:ind w:left="709" w:right="792"/>
        <w:contextualSpacing/>
        <w:rPr>
          <w:rFonts w:ascii="Arial" w:hAnsi="Arial" w:cs="Arial"/>
          <w:sz w:val="28"/>
          <w:szCs w:val="28"/>
        </w:rPr>
      </w:pPr>
    </w:p>
    <w:p w14:paraId="49FDE745" w14:textId="5D9C5E78" w:rsidR="00D47582" w:rsidRPr="009165DA" w:rsidRDefault="00D47582" w:rsidP="00DA5FEC">
      <w:pPr>
        <w:shd w:val="clear" w:color="auto" w:fill="FFFFFF"/>
        <w:ind w:left="1134" w:right="680"/>
        <w:rPr>
          <w:rFonts w:ascii="Helvetica" w:hAnsi="Helvetica" w:cs="Helvetica"/>
          <w:color w:val="000000"/>
          <w:sz w:val="28"/>
          <w:szCs w:val="28"/>
        </w:rPr>
      </w:pPr>
      <w:r>
        <w:rPr>
          <w:rFonts w:ascii="Helvetica" w:hAnsi="Helvetica" w:cs="Helvetica"/>
          <w:color w:val="000000"/>
          <w:sz w:val="28"/>
          <w:szCs w:val="28"/>
        </w:rPr>
        <w:t>“</w:t>
      </w:r>
      <w:r w:rsidRPr="009165DA">
        <w:rPr>
          <w:rFonts w:ascii="Helvetica" w:hAnsi="Helvetica" w:cs="Helvetica"/>
          <w:color w:val="000000"/>
          <w:sz w:val="28"/>
          <w:szCs w:val="28"/>
        </w:rPr>
        <w:t xml:space="preserve">I was </w:t>
      </w:r>
      <w:r w:rsidRPr="00D47582">
        <w:rPr>
          <w:rFonts w:ascii="Helvetica" w:hAnsi="Helvetica" w:cs="Helvetica"/>
          <w:color w:val="000000"/>
          <w:sz w:val="28"/>
          <w:szCs w:val="28"/>
        </w:rPr>
        <w:t>on phone for just short of half an hour. They asked difficult questions about things not on the l</w:t>
      </w:r>
      <w:r>
        <w:rPr>
          <w:rFonts w:ascii="Helvetica" w:hAnsi="Helvetica" w:cs="Helvetica"/>
          <w:color w:val="000000"/>
          <w:sz w:val="28"/>
          <w:szCs w:val="28"/>
        </w:rPr>
        <w:t>ist</w:t>
      </w:r>
      <w:r w:rsidRPr="00D47582">
        <w:rPr>
          <w:rFonts w:ascii="Helvetica" w:hAnsi="Helvetica" w:cs="Helvetica"/>
          <w:color w:val="000000"/>
          <w:sz w:val="28"/>
          <w:szCs w:val="28"/>
        </w:rPr>
        <w:t xml:space="preserve"> they had given in their contact letter which obviously you have not looked out or thought about.</w:t>
      </w:r>
      <w:r>
        <w:rPr>
          <w:rFonts w:ascii="Helvetica" w:hAnsi="Helvetica" w:cs="Helvetica"/>
          <w:color w:val="000000"/>
          <w:sz w:val="28"/>
          <w:szCs w:val="28"/>
        </w:rPr>
        <w:t>”</w:t>
      </w:r>
      <w:r w:rsidRPr="00D47582">
        <w:rPr>
          <w:rFonts w:ascii="Helvetica" w:hAnsi="Helvetica" w:cs="Helvetica"/>
          <w:color w:val="000000"/>
          <w:sz w:val="28"/>
          <w:szCs w:val="28"/>
        </w:rPr>
        <w:t xml:space="preserve">  </w:t>
      </w:r>
    </w:p>
    <w:p w14:paraId="43CCC7EF" w14:textId="5090CDD3" w:rsidR="00305D55" w:rsidRDefault="00305D55" w:rsidP="00790D26">
      <w:pPr>
        <w:tabs>
          <w:tab w:val="left" w:pos="709"/>
          <w:tab w:val="left" w:pos="2880"/>
          <w:tab w:val="left" w:pos="4680"/>
          <w:tab w:val="left" w:pos="5400"/>
          <w:tab w:val="right" w:pos="9000"/>
        </w:tabs>
        <w:spacing w:line="240" w:lineRule="atLeast"/>
        <w:ind w:left="709" w:firstLine="142"/>
        <w:contextualSpacing/>
        <w:rPr>
          <w:rFonts w:ascii="Arial" w:hAnsi="Arial" w:cs="Arial"/>
          <w:sz w:val="28"/>
          <w:szCs w:val="28"/>
        </w:rPr>
      </w:pPr>
    </w:p>
    <w:p w14:paraId="1E3FAA4C" w14:textId="132E12D4" w:rsidR="00D47582" w:rsidRDefault="004B5FF1" w:rsidP="00D47582">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A particular concern is that the DWP insist on speaking to the person the cla</w:t>
      </w:r>
      <w:r w:rsidR="00FB6205">
        <w:rPr>
          <w:rFonts w:ascii="Arial" w:hAnsi="Arial" w:cs="Arial"/>
          <w:sz w:val="28"/>
          <w:szCs w:val="28"/>
        </w:rPr>
        <w:t>i</w:t>
      </w:r>
      <w:r>
        <w:rPr>
          <w:rFonts w:ascii="Arial" w:hAnsi="Arial" w:cs="Arial"/>
          <w:sz w:val="28"/>
          <w:szCs w:val="28"/>
        </w:rPr>
        <w:t xml:space="preserve">m is for, even if they cannot talk because of their condition or because they are very distressed, rather than with someone speaking on their behalf. </w:t>
      </w:r>
    </w:p>
    <w:p w14:paraId="6FA9B1F3" w14:textId="77777777" w:rsidR="00DA5FEC" w:rsidRDefault="00DA5FEC" w:rsidP="00DA5FEC">
      <w:pPr>
        <w:ind w:left="0"/>
        <w:rPr>
          <w:rFonts w:ascii="Arial" w:hAnsi="Arial" w:cs="Arial"/>
          <w:sz w:val="28"/>
          <w:szCs w:val="28"/>
        </w:rPr>
      </w:pPr>
    </w:p>
    <w:p w14:paraId="699500B1" w14:textId="33D7C777" w:rsidR="00D47582" w:rsidRPr="00DA5FEC" w:rsidRDefault="00D47582" w:rsidP="00DA5FEC">
      <w:pPr>
        <w:ind w:left="1134" w:right="680"/>
        <w:rPr>
          <w:rFonts w:ascii="Helvetica" w:hAnsi="Helvetica" w:cs="Helvetica"/>
          <w:color w:val="000000"/>
          <w:sz w:val="28"/>
          <w:szCs w:val="28"/>
        </w:rPr>
      </w:pPr>
      <w:r w:rsidRPr="00D47582">
        <w:rPr>
          <w:rFonts w:ascii="Arial" w:hAnsi="Arial" w:cs="Arial"/>
          <w:sz w:val="28"/>
          <w:szCs w:val="28"/>
        </w:rPr>
        <w:t>“</w:t>
      </w:r>
      <w:r w:rsidRPr="00DA5FEC">
        <w:rPr>
          <w:rFonts w:ascii="Helvetica" w:hAnsi="Helvetica" w:cs="Helvetica"/>
          <w:color w:val="000000"/>
          <w:sz w:val="28"/>
          <w:szCs w:val="28"/>
        </w:rPr>
        <w:t xml:space="preserve">The person on the other end of the phone mentioned </w:t>
      </w:r>
      <w:r w:rsidRPr="00D47582">
        <w:rPr>
          <w:rFonts w:ascii="Helvetica" w:hAnsi="Helvetica" w:cs="Helvetica"/>
          <w:color w:val="000000"/>
          <w:sz w:val="28"/>
          <w:szCs w:val="28"/>
        </w:rPr>
        <w:t xml:space="preserve">long statements to </w:t>
      </w:r>
      <w:r w:rsidRPr="00DA5FEC">
        <w:rPr>
          <w:rFonts w:ascii="Helvetica" w:hAnsi="Helvetica" w:cs="Helvetica"/>
          <w:color w:val="000000"/>
          <w:sz w:val="28"/>
          <w:szCs w:val="28"/>
        </w:rPr>
        <w:t>M</w:t>
      </w:r>
      <w:r w:rsidR="00DA5FEC">
        <w:rPr>
          <w:rFonts w:ascii="Helvetica" w:hAnsi="Helvetica" w:cs="Helvetica"/>
          <w:color w:val="000000"/>
          <w:sz w:val="28"/>
          <w:szCs w:val="28"/>
        </w:rPr>
        <w:t>r</w:t>
      </w:r>
      <w:r w:rsidRPr="00DA5FEC">
        <w:rPr>
          <w:rFonts w:ascii="Helvetica" w:hAnsi="Helvetica" w:cs="Helvetica"/>
          <w:color w:val="000000"/>
          <w:sz w:val="28"/>
          <w:szCs w:val="28"/>
        </w:rPr>
        <w:t xml:space="preserve"> A </w:t>
      </w:r>
      <w:r w:rsidRPr="00D47582">
        <w:rPr>
          <w:rFonts w:ascii="Helvetica" w:hAnsi="Helvetica" w:cs="Helvetica"/>
          <w:color w:val="000000"/>
          <w:sz w:val="28"/>
          <w:szCs w:val="28"/>
        </w:rPr>
        <w:t xml:space="preserve">personally which he was expected to agree/not agree to.  He did not understand a word of it and was extremely confused and anxious. I could not hear all of what was said during these long statements because the questioner was </w:t>
      </w:r>
      <w:r w:rsidRPr="00DA5FEC">
        <w:rPr>
          <w:rFonts w:ascii="Helvetica" w:hAnsi="Helvetica" w:cs="Helvetica"/>
          <w:color w:val="000000"/>
          <w:sz w:val="28"/>
          <w:szCs w:val="28"/>
        </w:rPr>
        <w:t>talking to M</w:t>
      </w:r>
      <w:r w:rsidR="00DA5FEC">
        <w:rPr>
          <w:rFonts w:ascii="Helvetica" w:hAnsi="Helvetica" w:cs="Helvetica"/>
          <w:color w:val="000000"/>
          <w:sz w:val="28"/>
          <w:szCs w:val="28"/>
        </w:rPr>
        <w:t>r</w:t>
      </w:r>
      <w:r w:rsidRPr="00DA5FEC">
        <w:rPr>
          <w:rFonts w:ascii="Helvetica" w:hAnsi="Helvetica" w:cs="Helvetica"/>
          <w:color w:val="000000"/>
          <w:sz w:val="28"/>
          <w:szCs w:val="28"/>
        </w:rPr>
        <w:t xml:space="preserve"> A</w:t>
      </w:r>
      <w:r w:rsidRPr="00D47582">
        <w:rPr>
          <w:rFonts w:ascii="Helvetica" w:hAnsi="Helvetica" w:cs="Helvetica"/>
          <w:color w:val="000000"/>
          <w:sz w:val="28"/>
          <w:szCs w:val="28"/>
        </w:rPr>
        <w:t xml:space="preserve"> to get his personal permission for various things to happen.  I just had to nod to him to agree to it all.  He was very confused and upset by it all</w:t>
      </w:r>
      <w:r>
        <w:rPr>
          <w:rFonts w:ascii="Helvetica" w:hAnsi="Helvetica" w:cs="Helvetica"/>
          <w:color w:val="000000"/>
          <w:sz w:val="28"/>
          <w:szCs w:val="28"/>
        </w:rPr>
        <w:t>”</w:t>
      </w:r>
    </w:p>
    <w:p w14:paraId="2051F1D4" w14:textId="77777777" w:rsidR="00AC6B06" w:rsidRPr="00D47582" w:rsidRDefault="00AC6B06" w:rsidP="00790D26">
      <w:p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p>
    <w:p w14:paraId="7B2258DF" w14:textId="7F133318" w:rsidR="004B5FF1" w:rsidRPr="005D651E" w:rsidRDefault="004B5FF1"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b/>
          <w:sz w:val="28"/>
          <w:szCs w:val="28"/>
        </w:rPr>
      </w:pPr>
      <w:r w:rsidRPr="005D651E">
        <w:rPr>
          <w:rFonts w:ascii="Arial" w:hAnsi="Arial" w:cs="Arial"/>
          <w:b/>
          <w:sz w:val="28"/>
          <w:szCs w:val="28"/>
        </w:rPr>
        <w:t>It is clear that the requirement to start the claims process on the phone is a barrier to some people claiming PIP, which can lead to delays in them making a claim,</w:t>
      </w:r>
      <w:r w:rsidR="00AC6B06" w:rsidRPr="005D651E">
        <w:rPr>
          <w:rFonts w:ascii="Arial" w:hAnsi="Arial" w:cs="Arial"/>
          <w:b/>
          <w:sz w:val="28"/>
          <w:szCs w:val="28"/>
        </w:rPr>
        <w:t xml:space="preserve"> o</w:t>
      </w:r>
      <w:r w:rsidRPr="005D651E">
        <w:rPr>
          <w:rFonts w:ascii="Arial" w:hAnsi="Arial" w:cs="Arial"/>
          <w:b/>
          <w:sz w:val="28"/>
          <w:szCs w:val="28"/>
        </w:rPr>
        <w:t xml:space="preserve">r even failing to </w:t>
      </w:r>
      <w:r w:rsidR="00AC6B06" w:rsidRPr="005D651E">
        <w:rPr>
          <w:rFonts w:ascii="Arial" w:hAnsi="Arial" w:cs="Arial"/>
          <w:b/>
          <w:sz w:val="28"/>
          <w:szCs w:val="28"/>
        </w:rPr>
        <w:t>make a claim altogether. Claim forms should be available to anyone who requests one without the need to go through the initial phone process, which appears to be more about the administrative arrangements within the DWP than meeting the needs of claimants and disabled people.</w:t>
      </w:r>
    </w:p>
    <w:p w14:paraId="63FAAFA7" w14:textId="77777777" w:rsidR="00AC6B06" w:rsidRPr="005D651E" w:rsidRDefault="00AC6B06" w:rsidP="00AC6B06">
      <w:pPr>
        <w:pStyle w:val="ListParagraph"/>
        <w:rPr>
          <w:rFonts w:cs="Arial"/>
          <w:b/>
          <w:szCs w:val="28"/>
        </w:rPr>
      </w:pPr>
    </w:p>
    <w:p w14:paraId="1E9C0F11" w14:textId="6045ADD1" w:rsidR="00AC6B06" w:rsidRPr="00FB6205" w:rsidRDefault="00AE5BFC" w:rsidP="00FB6205">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The length of the PIP2 Claim Form was felt by many to be intimidating, and off-putting. </w:t>
      </w:r>
      <w:r w:rsidR="003912DB">
        <w:rPr>
          <w:rFonts w:ascii="Arial" w:hAnsi="Arial" w:cs="Arial"/>
          <w:sz w:val="28"/>
          <w:szCs w:val="28"/>
        </w:rPr>
        <w:t>Wi</w:t>
      </w:r>
      <w:r w:rsidR="003912DB" w:rsidRPr="00FB6205">
        <w:rPr>
          <w:rFonts w:ascii="Arial" w:hAnsi="Arial" w:cs="Arial"/>
          <w:sz w:val="28"/>
          <w:szCs w:val="28"/>
        </w:rPr>
        <w:t>t</w:t>
      </w:r>
      <w:r w:rsidR="003912DB">
        <w:rPr>
          <w:rFonts w:ascii="Arial" w:hAnsi="Arial" w:cs="Arial"/>
          <w:sz w:val="28"/>
          <w:szCs w:val="28"/>
        </w:rPr>
        <w:t>h</w:t>
      </w:r>
      <w:r w:rsidR="003912DB" w:rsidRPr="00FB6205">
        <w:rPr>
          <w:rFonts w:ascii="Arial" w:hAnsi="Arial" w:cs="Arial"/>
          <w:sz w:val="28"/>
          <w:szCs w:val="28"/>
        </w:rPr>
        <w:t>ou</w:t>
      </w:r>
      <w:r w:rsidR="003912DB">
        <w:rPr>
          <w:rFonts w:ascii="Arial" w:hAnsi="Arial" w:cs="Arial"/>
          <w:sz w:val="28"/>
          <w:szCs w:val="28"/>
        </w:rPr>
        <w:t>t</w:t>
      </w:r>
      <w:r w:rsidR="003912DB" w:rsidRPr="00FB6205">
        <w:rPr>
          <w:rFonts w:ascii="Arial" w:hAnsi="Arial" w:cs="Arial"/>
          <w:sz w:val="28"/>
          <w:szCs w:val="28"/>
        </w:rPr>
        <w:t xml:space="preserve"> assistance from a worker many would have been unable to complete the form,</w:t>
      </w:r>
      <w:r w:rsidR="003912DB" w:rsidRPr="00D47582">
        <w:rPr>
          <w:rFonts w:ascii="Arial" w:hAnsi="Arial" w:cs="Arial"/>
          <w:sz w:val="28"/>
          <w:szCs w:val="28"/>
        </w:rPr>
        <w:t xml:space="preserve"> and the time limits for returning the form may make it difficult to get </w:t>
      </w:r>
      <w:r w:rsidR="003912DB">
        <w:rPr>
          <w:rFonts w:ascii="Arial" w:hAnsi="Arial" w:cs="Arial"/>
          <w:sz w:val="28"/>
          <w:szCs w:val="28"/>
        </w:rPr>
        <w:t xml:space="preserve">it back on time. </w:t>
      </w:r>
      <w:r w:rsidR="00FB6205">
        <w:rPr>
          <w:rFonts w:ascii="Arial" w:hAnsi="Arial" w:cs="Arial"/>
          <w:sz w:val="28"/>
          <w:szCs w:val="28"/>
        </w:rPr>
        <w:t xml:space="preserve">Many have had to request </w:t>
      </w:r>
      <w:r w:rsidR="003912DB">
        <w:rPr>
          <w:rFonts w:ascii="Arial" w:hAnsi="Arial" w:cs="Arial"/>
          <w:sz w:val="28"/>
          <w:szCs w:val="28"/>
        </w:rPr>
        <w:t>extensions</w:t>
      </w:r>
      <w:r w:rsidR="00FB6205">
        <w:rPr>
          <w:rFonts w:ascii="Arial" w:hAnsi="Arial" w:cs="Arial"/>
          <w:sz w:val="28"/>
          <w:szCs w:val="28"/>
        </w:rPr>
        <w:t xml:space="preserve"> so they can get </w:t>
      </w:r>
      <w:r w:rsidRPr="00FB6205">
        <w:rPr>
          <w:rFonts w:ascii="Arial" w:hAnsi="Arial" w:cs="Arial"/>
          <w:sz w:val="28"/>
          <w:szCs w:val="28"/>
        </w:rPr>
        <w:t>support needed.</w:t>
      </w:r>
    </w:p>
    <w:p w14:paraId="00E10FBA" w14:textId="77777777" w:rsidR="00AE5BFC" w:rsidRDefault="00AE5BFC" w:rsidP="00AE5BFC">
      <w:pPr>
        <w:pStyle w:val="ListParagraph"/>
        <w:rPr>
          <w:rFonts w:cs="Arial"/>
          <w:szCs w:val="28"/>
        </w:rPr>
      </w:pPr>
    </w:p>
    <w:p w14:paraId="7F35E9FE" w14:textId="657B5EA4" w:rsidR="009639F2" w:rsidRDefault="00AE5BFC" w:rsidP="00790D26">
      <w:pPr>
        <w:tabs>
          <w:tab w:val="left" w:pos="1276"/>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9639F2">
        <w:rPr>
          <w:rFonts w:ascii="Arial" w:hAnsi="Arial" w:cs="Arial"/>
          <w:sz w:val="28"/>
          <w:szCs w:val="28"/>
        </w:rPr>
        <w:t>The form was woolly, too long and I did not want to fill it in as a result. I needed the support from Grapevine in order to fill it in.”</w:t>
      </w:r>
    </w:p>
    <w:p w14:paraId="16C9769E" w14:textId="77777777" w:rsidR="009639F2" w:rsidRDefault="009639F2" w:rsidP="00790D26">
      <w:pPr>
        <w:tabs>
          <w:tab w:val="left" w:pos="1276"/>
          <w:tab w:val="right" w:pos="9000"/>
        </w:tabs>
        <w:spacing w:line="240" w:lineRule="atLeast"/>
        <w:ind w:left="1134" w:right="792"/>
        <w:contextualSpacing/>
        <w:rPr>
          <w:rFonts w:ascii="Arial" w:hAnsi="Arial" w:cs="Arial"/>
          <w:sz w:val="28"/>
          <w:szCs w:val="28"/>
        </w:rPr>
      </w:pPr>
    </w:p>
    <w:p w14:paraId="66F93131" w14:textId="483F074E" w:rsidR="00AE5BFC" w:rsidRDefault="009639F2" w:rsidP="00790D26">
      <w:pPr>
        <w:tabs>
          <w:tab w:val="left" w:pos="1276"/>
          <w:tab w:val="right" w:pos="9000"/>
        </w:tabs>
        <w:spacing w:line="240" w:lineRule="atLeast"/>
        <w:ind w:left="1134" w:right="792"/>
        <w:contextualSpacing/>
        <w:rPr>
          <w:rFonts w:ascii="Arial" w:hAnsi="Arial" w:cs="Arial"/>
          <w:sz w:val="28"/>
          <w:szCs w:val="28"/>
        </w:rPr>
      </w:pPr>
      <w:r>
        <w:rPr>
          <w:rFonts w:ascii="Arial" w:hAnsi="Arial" w:cs="Arial"/>
          <w:sz w:val="28"/>
          <w:szCs w:val="28"/>
        </w:rPr>
        <w:t>“I looked at it and I didn’t know what they were asking, so I accessed support from LCiL. I sat with a worker for two and half – three hours.”</w:t>
      </w:r>
    </w:p>
    <w:p w14:paraId="137A2181" w14:textId="77777777" w:rsidR="009639F2" w:rsidRDefault="009639F2" w:rsidP="009639F2">
      <w:pPr>
        <w:tabs>
          <w:tab w:val="left" w:pos="993"/>
          <w:tab w:val="right" w:pos="9000"/>
        </w:tabs>
        <w:spacing w:line="240" w:lineRule="atLeast"/>
        <w:ind w:right="792"/>
        <w:contextualSpacing/>
        <w:rPr>
          <w:rFonts w:ascii="Arial" w:hAnsi="Arial" w:cs="Arial"/>
          <w:sz w:val="28"/>
          <w:szCs w:val="28"/>
        </w:rPr>
      </w:pPr>
    </w:p>
    <w:p w14:paraId="1BDE7CE0" w14:textId="6C2A0DC1" w:rsidR="00B97F72" w:rsidRPr="00B97F72" w:rsidRDefault="00AE5BFC" w:rsidP="00B97F72">
      <w:pPr>
        <w:numPr>
          <w:ilvl w:val="1"/>
          <w:numId w:val="12"/>
        </w:numPr>
        <w:tabs>
          <w:tab w:val="left" w:pos="709"/>
          <w:tab w:val="left" w:pos="2880"/>
          <w:tab w:val="left" w:pos="4680"/>
          <w:tab w:val="left" w:pos="5400"/>
          <w:tab w:val="right" w:pos="9000"/>
        </w:tabs>
        <w:spacing w:line="240" w:lineRule="atLeast"/>
        <w:ind w:left="709" w:hanging="709"/>
        <w:contextualSpacing/>
        <w:rPr>
          <w:rFonts w:cs="Arial"/>
          <w:szCs w:val="28"/>
        </w:rPr>
      </w:pPr>
      <w:r>
        <w:rPr>
          <w:rFonts w:ascii="Arial" w:hAnsi="Arial" w:cs="Arial"/>
          <w:sz w:val="28"/>
          <w:szCs w:val="28"/>
        </w:rPr>
        <w:lastRenderedPageBreak/>
        <w:t xml:space="preserve">There is a need to ensure that the claim form asks questions in a way that links to the way that points are allocated in the assessment. Many participants in our consultation pointed out </w:t>
      </w:r>
      <w:r w:rsidR="0069080A">
        <w:rPr>
          <w:rFonts w:ascii="Arial" w:hAnsi="Arial" w:cs="Arial"/>
          <w:sz w:val="28"/>
          <w:szCs w:val="28"/>
        </w:rPr>
        <w:t xml:space="preserve">that </w:t>
      </w:r>
      <w:r>
        <w:rPr>
          <w:rFonts w:ascii="Arial" w:hAnsi="Arial" w:cs="Arial"/>
          <w:sz w:val="28"/>
          <w:szCs w:val="28"/>
        </w:rPr>
        <w:t>the prompts in the form did not correlate to the way points are actually allocated</w:t>
      </w:r>
      <w:r w:rsidRPr="0069080A">
        <w:rPr>
          <w:rFonts w:ascii="Arial" w:hAnsi="Arial" w:cs="Arial"/>
          <w:b/>
          <w:sz w:val="28"/>
          <w:szCs w:val="28"/>
        </w:rPr>
        <w:t>. Most questioned why a l</w:t>
      </w:r>
      <w:r w:rsidR="009639F2" w:rsidRPr="0069080A">
        <w:rPr>
          <w:rFonts w:ascii="Arial" w:hAnsi="Arial" w:cs="Arial"/>
          <w:b/>
          <w:sz w:val="28"/>
          <w:szCs w:val="28"/>
        </w:rPr>
        <w:t>is</w:t>
      </w:r>
      <w:r w:rsidRPr="0069080A">
        <w:rPr>
          <w:rFonts w:ascii="Arial" w:hAnsi="Arial" w:cs="Arial"/>
          <w:b/>
          <w:sz w:val="28"/>
          <w:szCs w:val="28"/>
        </w:rPr>
        <w:t>t explaining how points are allocated under each activ</w:t>
      </w:r>
      <w:r w:rsidR="0069080A">
        <w:rPr>
          <w:rFonts w:ascii="Arial" w:hAnsi="Arial" w:cs="Arial"/>
          <w:b/>
          <w:sz w:val="28"/>
          <w:szCs w:val="28"/>
        </w:rPr>
        <w:t xml:space="preserve">ity </w:t>
      </w:r>
      <w:r w:rsidRPr="0069080A">
        <w:rPr>
          <w:rFonts w:ascii="Arial" w:hAnsi="Arial" w:cs="Arial"/>
          <w:b/>
          <w:sz w:val="28"/>
          <w:szCs w:val="28"/>
        </w:rPr>
        <w:t>are not explained on the form</w:t>
      </w:r>
      <w:r>
        <w:rPr>
          <w:rFonts w:ascii="Arial" w:hAnsi="Arial" w:cs="Arial"/>
          <w:sz w:val="28"/>
          <w:szCs w:val="28"/>
        </w:rPr>
        <w:t>.</w:t>
      </w:r>
      <w:r w:rsidR="009639F2">
        <w:rPr>
          <w:rFonts w:ascii="Arial" w:hAnsi="Arial" w:cs="Arial"/>
          <w:sz w:val="28"/>
          <w:szCs w:val="28"/>
        </w:rPr>
        <w:t xml:space="preserve"> In particular</w:t>
      </w:r>
      <w:r w:rsidR="0069080A">
        <w:rPr>
          <w:rFonts w:ascii="Arial" w:hAnsi="Arial" w:cs="Arial"/>
          <w:sz w:val="28"/>
          <w:szCs w:val="28"/>
        </w:rPr>
        <w:t>, the</w:t>
      </w:r>
      <w:r w:rsidR="009639F2">
        <w:rPr>
          <w:rFonts w:ascii="Arial" w:hAnsi="Arial" w:cs="Arial"/>
          <w:sz w:val="28"/>
          <w:szCs w:val="28"/>
        </w:rPr>
        <w:t xml:space="preserve"> importance o</w:t>
      </w:r>
      <w:r w:rsidR="00211391">
        <w:rPr>
          <w:rFonts w:ascii="Arial" w:hAnsi="Arial" w:cs="Arial"/>
          <w:sz w:val="28"/>
          <w:szCs w:val="28"/>
        </w:rPr>
        <w:t>f</w:t>
      </w:r>
      <w:r w:rsidR="009639F2">
        <w:rPr>
          <w:rFonts w:ascii="Arial" w:hAnsi="Arial" w:cs="Arial"/>
          <w:sz w:val="28"/>
          <w:szCs w:val="28"/>
        </w:rPr>
        <w:t xml:space="preserve"> </w:t>
      </w:r>
      <w:r w:rsidR="00211391">
        <w:rPr>
          <w:rFonts w:ascii="Arial" w:hAnsi="Arial" w:cs="Arial"/>
          <w:sz w:val="28"/>
          <w:szCs w:val="28"/>
        </w:rPr>
        <w:t>what is meant by being able to do the activity safely, to an acceptable standard, as often as needed and in a reasonable time must</w:t>
      </w:r>
      <w:r w:rsidR="009639F2">
        <w:rPr>
          <w:rFonts w:ascii="Arial" w:hAnsi="Arial" w:cs="Arial"/>
          <w:sz w:val="28"/>
          <w:szCs w:val="28"/>
        </w:rPr>
        <w:t xml:space="preserve"> to be stressed.</w:t>
      </w:r>
    </w:p>
    <w:p w14:paraId="626D52B2" w14:textId="41695BCA" w:rsidR="009639F2" w:rsidRDefault="00B97F72" w:rsidP="00B97F72">
      <w:pPr>
        <w:tabs>
          <w:tab w:val="left" w:pos="709"/>
          <w:tab w:val="left" w:pos="2880"/>
          <w:tab w:val="left" w:pos="4680"/>
          <w:tab w:val="left" w:pos="5400"/>
          <w:tab w:val="right" w:pos="9000"/>
        </w:tabs>
        <w:spacing w:line="240" w:lineRule="atLeast"/>
        <w:ind w:left="709"/>
        <w:contextualSpacing/>
        <w:rPr>
          <w:rFonts w:cs="Arial"/>
          <w:szCs w:val="28"/>
        </w:rPr>
      </w:pPr>
      <w:r>
        <w:rPr>
          <w:rFonts w:cs="Arial"/>
          <w:szCs w:val="28"/>
        </w:rPr>
        <w:t xml:space="preserve"> </w:t>
      </w:r>
    </w:p>
    <w:p w14:paraId="170A69AF" w14:textId="5B5892B3" w:rsidR="009639F2" w:rsidRDefault="009639F2" w:rsidP="00790D26">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 would be guilty of answering ‘Yes, I can do that.’, but actually on further reflection I can only do it because of the </w:t>
      </w:r>
      <w:r w:rsidR="00790D26">
        <w:rPr>
          <w:rFonts w:ascii="Arial" w:hAnsi="Arial" w:cs="Arial"/>
          <w:sz w:val="28"/>
          <w:szCs w:val="28"/>
        </w:rPr>
        <w:t>hel</w:t>
      </w:r>
      <w:r>
        <w:rPr>
          <w:rFonts w:ascii="Arial" w:hAnsi="Arial" w:cs="Arial"/>
          <w:sz w:val="28"/>
          <w:szCs w:val="28"/>
        </w:rPr>
        <w:t>p I can get. People may not consider the circumstances under which they can do certain things.</w:t>
      </w:r>
      <w:r w:rsidR="00790D26">
        <w:rPr>
          <w:rFonts w:ascii="Arial" w:hAnsi="Arial" w:cs="Arial"/>
          <w:sz w:val="28"/>
          <w:szCs w:val="28"/>
        </w:rPr>
        <w:t>”</w:t>
      </w:r>
    </w:p>
    <w:p w14:paraId="05850B16" w14:textId="77777777" w:rsidR="009639F2" w:rsidRDefault="009639F2" w:rsidP="00790D26">
      <w:pPr>
        <w:tabs>
          <w:tab w:val="left" w:pos="1134"/>
          <w:tab w:val="right" w:pos="9000"/>
        </w:tabs>
        <w:spacing w:line="240" w:lineRule="atLeast"/>
        <w:ind w:left="1134" w:right="792"/>
        <w:contextualSpacing/>
        <w:rPr>
          <w:rFonts w:ascii="Arial" w:hAnsi="Arial" w:cs="Arial"/>
          <w:sz w:val="28"/>
          <w:szCs w:val="28"/>
        </w:rPr>
      </w:pPr>
    </w:p>
    <w:p w14:paraId="5C06FA6C" w14:textId="2EB0FE66" w:rsidR="009639F2" w:rsidRDefault="009639F2" w:rsidP="00790D26">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“When people see ‘can you prepare a meal?</w:t>
      </w:r>
      <w:r w:rsidR="001F691F">
        <w:rPr>
          <w:rFonts w:ascii="Arial" w:hAnsi="Arial" w:cs="Arial"/>
          <w:sz w:val="28"/>
          <w:szCs w:val="28"/>
        </w:rPr>
        <w:t>’</w:t>
      </w:r>
      <w:r>
        <w:rPr>
          <w:rFonts w:ascii="Arial" w:hAnsi="Arial" w:cs="Arial"/>
          <w:sz w:val="28"/>
          <w:szCs w:val="28"/>
        </w:rPr>
        <w:t xml:space="preserve"> well yeah, but it takes me so long to get it on the table that it’s all cold.”</w:t>
      </w:r>
    </w:p>
    <w:p w14:paraId="27FFC2CE" w14:textId="77777777" w:rsidR="009639F2" w:rsidRDefault="009639F2" w:rsidP="00790D26">
      <w:pPr>
        <w:tabs>
          <w:tab w:val="left" w:pos="1134"/>
          <w:tab w:val="right" w:pos="9000"/>
        </w:tabs>
        <w:spacing w:line="240" w:lineRule="atLeast"/>
        <w:ind w:left="1134" w:right="792"/>
        <w:contextualSpacing/>
        <w:rPr>
          <w:rFonts w:ascii="Arial" w:hAnsi="Arial" w:cs="Arial"/>
          <w:sz w:val="28"/>
          <w:szCs w:val="28"/>
        </w:rPr>
      </w:pPr>
    </w:p>
    <w:p w14:paraId="19E1317B" w14:textId="008DF15E" w:rsidR="009639F2" w:rsidRDefault="009639F2" w:rsidP="00790D26">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790D26">
        <w:rPr>
          <w:rFonts w:ascii="Arial" w:hAnsi="Arial" w:cs="Arial"/>
          <w:sz w:val="28"/>
          <w:szCs w:val="28"/>
        </w:rPr>
        <w:t xml:space="preserve">The questions on the form are relevant to my disability, but I am only able to do some </w:t>
      </w:r>
      <w:r w:rsidR="002D6E99">
        <w:rPr>
          <w:rFonts w:ascii="Arial" w:hAnsi="Arial" w:cs="Arial"/>
          <w:sz w:val="28"/>
          <w:szCs w:val="28"/>
        </w:rPr>
        <w:t>of the tasks at particular times of the day, because I get tired.</w:t>
      </w:r>
      <w:r w:rsidR="00790D26">
        <w:rPr>
          <w:rFonts w:ascii="Arial" w:hAnsi="Arial" w:cs="Arial"/>
          <w:sz w:val="28"/>
          <w:szCs w:val="28"/>
        </w:rPr>
        <w:t>”</w:t>
      </w:r>
    </w:p>
    <w:p w14:paraId="710B8800" w14:textId="77777777" w:rsidR="009639F2" w:rsidRDefault="009639F2" w:rsidP="009639F2">
      <w:pPr>
        <w:tabs>
          <w:tab w:val="left" w:pos="567"/>
          <w:tab w:val="left" w:pos="2880"/>
          <w:tab w:val="left" w:pos="4680"/>
          <w:tab w:val="left" w:pos="5400"/>
          <w:tab w:val="right" w:pos="9000"/>
        </w:tabs>
        <w:spacing w:line="240" w:lineRule="atLeast"/>
        <w:contextualSpacing/>
        <w:rPr>
          <w:rFonts w:ascii="Arial" w:hAnsi="Arial" w:cs="Arial"/>
          <w:sz w:val="28"/>
          <w:szCs w:val="28"/>
        </w:rPr>
      </w:pPr>
    </w:p>
    <w:p w14:paraId="62F5CFE0" w14:textId="0BFF84A1" w:rsidR="00AE5BFC" w:rsidRPr="00CA0BD8" w:rsidRDefault="00761EB4" w:rsidP="00FB6205">
      <w:pPr>
        <w:numPr>
          <w:ilvl w:val="1"/>
          <w:numId w:val="12"/>
        </w:numPr>
        <w:tabs>
          <w:tab w:val="left" w:pos="709"/>
          <w:tab w:val="left" w:pos="2880"/>
          <w:tab w:val="left" w:pos="4680"/>
          <w:tab w:val="left" w:pos="5400"/>
          <w:tab w:val="right" w:pos="9000"/>
        </w:tabs>
        <w:spacing w:line="240" w:lineRule="atLeast"/>
        <w:contextualSpacing/>
        <w:rPr>
          <w:rFonts w:cs="Arial"/>
          <w:szCs w:val="28"/>
        </w:rPr>
      </w:pPr>
      <w:r w:rsidRPr="00CA0BD8">
        <w:rPr>
          <w:rFonts w:ascii="Arial" w:hAnsi="Arial" w:cs="Arial"/>
          <w:sz w:val="28"/>
          <w:szCs w:val="28"/>
        </w:rPr>
        <w:t>The form does not reflect the particular requireme</w:t>
      </w:r>
      <w:r w:rsidR="004F507D" w:rsidRPr="00CA0BD8">
        <w:rPr>
          <w:rFonts w:ascii="Arial" w:hAnsi="Arial" w:cs="Arial"/>
          <w:sz w:val="28"/>
          <w:szCs w:val="28"/>
        </w:rPr>
        <w:t xml:space="preserve">nts </w:t>
      </w:r>
      <w:r w:rsidRPr="00CA0BD8">
        <w:rPr>
          <w:rFonts w:ascii="Arial" w:hAnsi="Arial" w:cs="Arial"/>
          <w:sz w:val="28"/>
          <w:szCs w:val="28"/>
        </w:rPr>
        <w:t>of those with mental health is</w:t>
      </w:r>
      <w:r w:rsidR="0069080A" w:rsidRPr="00CA0BD8">
        <w:rPr>
          <w:rFonts w:ascii="Arial" w:hAnsi="Arial" w:cs="Arial"/>
          <w:sz w:val="28"/>
          <w:szCs w:val="28"/>
        </w:rPr>
        <w:t>sues or fluctuating conditions. It can be difficult for a person for a mental health problem to admit that the</w:t>
      </w:r>
      <w:r w:rsidR="00FB6205">
        <w:rPr>
          <w:rFonts w:ascii="Arial" w:hAnsi="Arial" w:cs="Arial"/>
          <w:sz w:val="28"/>
          <w:szCs w:val="28"/>
        </w:rPr>
        <w:t>i</w:t>
      </w:r>
      <w:r w:rsidR="0069080A" w:rsidRPr="00CA0BD8">
        <w:rPr>
          <w:rFonts w:ascii="Arial" w:hAnsi="Arial" w:cs="Arial"/>
          <w:sz w:val="28"/>
          <w:szCs w:val="28"/>
        </w:rPr>
        <w:t xml:space="preserve">r condition may last for a further 9 months. People with eating disorders may not accept that they need assistance to ensure they eat properly. People with depression </w:t>
      </w:r>
      <w:r w:rsidR="00CA0BD8" w:rsidRPr="00CA0BD8">
        <w:rPr>
          <w:rFonts w:ascii="Arial" w:hAnsi="Arial" w:cs="Arial"/>
          <w:sz w:val="28"/>
          <w:szCs w:val="28"/>
        </w:rPr>
        <w:t>might not want to admit that they may go for days without washing and dressing.</w:t>
      </w:r>
      <w:r w:rsidR="0069080A" w:rsidRPr="00CA0BD8">
        <w:rPr>
          <w:rFonts w:ascii="Arial" w:hAnsi="Arial" w:cs="Arial"/>
          <w:sz w:val="28"/>
          <w:szCs w:val="28"/>
        </w:rPr>
        <w:t xml:space="preserve"> </w:t>
      </w:r>
      <w:r w:rsidR="00CA0BD8" w:rsidRPr="00CA0BD8">
        <w:rPr>
          <w:rFonts w:ascii="Arial" w:hAnsi="Arial" w:cs="Arial"/>
          <w:sz w:val="28"/>
          <w:szCs w:val="28"/>
        </w:rPr>
        <w:t xml:space="preserve">Fluctuating conditions such </w:t>
      </w:r>
      <w:r w:rsidR="003912DB" w:rsidRPr="00CA0BD8">
        <w:rPr>
          <w:rFonts w:ascii="Arial" w:hAnsi="Arial" w:cs="Arial"/>
          <w:sz w:val="28"/>
          <w:szCs w:val="28"/>
        </w:rPr>
        <w:t>as</w:t>
      </w:r>
      <w:r w:rsidR="003912DB">
        <w:rPr>
          <w:rFonts w:ascii="Arial" w:hAnsi="Arial" w:cs="Arial"/>
          <w:color w:val="0000FF"/>
          <w:sz w:val="27"/>
          <w:szCs w:val="27"/>
        </w:rPr>
        <w:t xml:space="preserve"> </w:t>
      </w:r>
      <w:r w:rsidR="003912DB" w:rsidRPr="00D51CBF">
        <w:rPr>
          <w:rFonts w:ascii="Arial" w:hAnsi="Arial" w:cs="Arial"/>
          <w:sz w:val="27"/>
          <w:szCs w:val="27"/>
        </w:rPr>
        <w:t>Chronic</w:t>
      </w:r>
      <w:r w:rsidR="00FB6205" w:rsidRPr="00D51CBF">
        <w:rPr>
          <w:rFonts w:ascii="Arial" w:hAnsi="Arial" w:cs="Arial"/>
          <w:sz w:val="27"/>
          <w:szCs w:val="27"/>
        </w:rPr>
        <w:t xml:space="preserve"> Fatigue Syndrome (</w:t>
      </w:r>
      <w:r w:rsidR="00FB6205" w:rsidRPr="00D51CBF">
        <w:rPr>
          <w:rStyle w:val="Emphasis"/>
          <w:rFonts w:ascii="Arial" w:hAnsi="Arial" w:cs="Arial"/>
          <w:b w:val="0"/>
          <w:sz w:val="27"/>
          <w:szCs w:val="27"/>
        </w:rPr>
        <w:t>ME</w:t>
      </w:r>
      <w:r w:rsidR="003912DB" w:rsidRPr="00D51CBF">
        <w:rPr>
          <w:rStyle w:val="Emphasis"/>
          <w:rFonts w:ascii="Arial" w:hAnsi="Arial" w:cs="Arial"/>
          <w:b w:val="0"/>
          <w:sz w:val="27"/>
          <w:szCs w:val="27"/>
        </w:rPr>
        <w:t>)</w:t>
      </w:r>
      <w:r w:rsidR="00CA0BD8" w:rsidRPr="00CA0BD8">
        <w:rPr>
          <w:rFonts w:ascii="Arial" w:hAnsi="Arial" w:cs="Arial"/>
          <w:sz w:val="28"/>
          <w:szCs w:val="28"/>
        </w:rPr>
        <w:t xml:space="preserve"> or </w:t>
      </w:r>
      <w:r w:rsidR="00FB6205">
        <w:rPr>
          <w:rFonts w:ascii="Arial" w:hAnsi="Arial" w:cs="Arial"/>
          <w:sz w:val="28"/>
          <w:szCs w:val="28"/>
        </w:rPr>
        <w:t>M</w:t>
      </w:r>
      <w:r w:rsidR="00FB6205" w:rsidRPr="00FB6205">
        <w:rPr>
          <w:rFonts w:ascii="Arial" w:hAnsi="Arial" w:cs="Arial"/>
          <w:sz w:val="28"/>
          <w:szCs w:val="28"/>
        </w:rPr>
        <w:t xml:space="preserve">ultiple </w:t>
      </w:r>
      <w:r w:rsidR="00FB6205">
        <w:rPr>
          <w:rFonts w:ascii="Arial" w:hAnsi="Arial" w:cs="Arial"/>
          <w:sz w:val="28"/>
          <w:szCs w:val="28"/>
        </w:rPr>
        <w:t>S</w:t>
      </w:r>
      <w:r w:rsidR="00FB6205" w:rsidRPr="00FB6205">
        <w:rPr>
          <w:rFonts w:ascii="Arial" w:hAnsi="Arial" w:cs="Arial"/>
          <w:sz w:val="28"/>
          <w:szCs w:val="28"/>
        </w:rPr>
        <w:t>clerosis</w:t>
      </w:r>
      <w:r w:rsidR="00FB6205">
        <w:rPr>
          <w:rFonts w:ascii="Arial" w:hAnsi="Arial" w:cs="Arial"/>
          <w:sz w:val="28"/>
          <w:szCs w:val="28"/>
        </w:rPr>
        <w:t xml:space="preserve"> </w:t>
      </w:r>
      <w:r w:rsidR="00D51CBF">
        <w:rPr>
          <w:rFonts w:ascii="Arial" w:hAnsi="Arial" w:cs="Arial"/>
          <w:sz w:val="28"/>
          <w:szCs w:val="28"/>
        </w:rPr>
        <w:t xml:space="preserve">(MS) </w:t>
      </w:r>
      <w:r w:rsidR="00CA0BD8" w:rsidRPr="00CA0BD8">
        <w:rPr>
          <w:rFonts w:ascii="Arial" w:hAnsi="Arial" w:cs="Arial"/>
          <w:sz w:val="28"/>
          <w:szCs w:val="28"/>
        </w:rPr>
        <w:t xml:space="preserve">can </w:t>
      </w:r>
      <w:r w:rsidR="00FB6205">
        <w:rPr>
          <w:rFonts w:ascii="Arial" w:hAnsi="Arial" w:cs="Arial"/>
          <w:sz w:val="28"/>
          <w:szCs w:val="28"/>
        </w:rPr>
        <w:t xml:space="preserve">be </w:t>
      </w:r>
      <w:r w:rsidR="00CA0BD8" w:rsidRPr="00CA0BD8">
        <w:rPr>
          <w:rFonts w:ascii="Arial" w:hAnsi="Arial" w:cs="Arial"/>
          <w:sz w:val="28"/>
          <w:szCs w:val="28"/>
        </w:rPr>
        <w:t xml:space="preserve">difficult to assess as people can have good days </w:t>
      </w:r>
      <w:r w:rsidR="00CA0BD8">
        <w:rPr>
          <w:rFonts w:ascii="Arial" w:hAnsi="Arial" w:cs="Arial"/>
          <w:sz w:val="28"/>
          <w:szCs w:val="28"/>
        </w:rPr>
        <w:t>and bad days. People may also be reluctant to put on the form assistance they need that they may find embarrassing.</w:t>
      </w:r>
    </w:p>
    <w:p w14:paraId="0CB21D7F" w14:textId="77777777" w:rsidR="00CA0BD8" w:rsidRDefault="00CA0BD8" w:rsidP="00CA0BD8">
      <w:pPr>
        <w:tabs>
          <w:tab w:val="left" w:pos="709"/>
          <w:tab w:val="left" w:pos="2880"/>
          <w:tab w:val="left" w:pos="4680"/>
          <w:tab w:val="left" w:pos="5400"/>
          <w:tab w:val="right" w:pos="9000"/>
        </w:tabs>
        <w:spacing w:line="240" w:lineRule="atLeast"/>
        <w:ind w:left="709"/>
        <w:contextualSpacing/>
        <w:rPr>
          <w:rFonts w:cs="Arial"/>
          <w:szCs w:val="28"/>
        </w:rPr>
      </w:pPr>
    </w:p>
    <w:p w14:paraId="28224776" w14:textId="31A2ABF1" w:rsidR="00CA0BD8" w:rsidRDefault="00CA0BD8"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“Mental health is not represented well on the form as it is focused on the physical aspects of disability rather than the problems that are caused by mental health.”</w:t>
      </w:r>
    </w:p>
    <w:p w14:paraId="66B6AA8E" w14:textId="77777777" w:rsidR="00CA0BD8" w:rsidRDefault="00CA0BD8" w:rsidP="00CA0BD8">
      <w:pPr>
        <w:tabs>
          <w:tab w:val="left" w:pos="1134"/>
          <w:tab w:val="right" w:pos="9000"/>
        </w:tabs>
        <w:spacing w:line="240" w:lineRule="atLeast"/>
        <w:ind w:left="1134" w:right="792"/>
        <w:contextualSpacing/>
        <w:rPr>
          <w:rFonts w:ascii="Arial" w:hAnsi="Arial" w:cs="Arial"/>
          <w:sz w:val="28"/>
          <w:szCs w:val="28"/>
        </w:rPr>
      </w:pPr>
    </w:p>
    <w:p w14:paraId="461C47CB" w14:textId="659B4D54" w:rsidR="00CA0BD8" w:rsidRDefault="00CA0BD8" w:rsidP="0021139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need help to wipe my bottom. It is undignified and questions don’t help.”</w:t>
      </w:r>
    </w:p>
    <w:p w14:paraId="408D36BB" w14:textId="77777777" w:rsidR="005334B2" w:rsidRDefault="005334B2" w:rsidP="00211391">
      <w:pPr>
        <w:tabs>
          <w:tab w:val="left" w:pos="1134"/>
          <w:tab w:val="right" w:pos="9000"/>
        </w:tabs>
        <w:spacing w:line="240" w:lineRule="atLeast"/>
        <w:ind w:left="1134" w:right="792"/>
        <w:contextualSpacing/>
        <w:rPr>
          <w:rFonts w:ascii="Arial" w:hAnsi="Arial" w:cs="Arial"/>
          <w:sz w:val="28"/>
          <w:szCs w:val="28"/>
        </w:rPr>
      </w:pPr>
    </w:p>
    <w:p w14:paraId="047988F1" w14:textId="381B76D4" w:rsidR="005334B2" w:rsidRPr="005334B2" w:rsidRDefault="005334B2" w:rsidP="005334B2">
      <w:pPr>
        <w:pStyle w:val="ListParagraph"/>
        <w:numPr>
          <w:ilvl w:val="1"/>
          <w:numId w:val="12"/>
        </w:numPr>
        <w:tabs>
          <w:tab w:val="left" w:pos="1134"/>
          <w:tab w:val="right" w:pos="9000"/>
        </w:tabs>
        <w:spacing w:line="240" w:lineRule="atLeast"/>
        <w:ind w:right="792"/>
        <w:rPr>
          <w:rFonts w:cs="Arial"/>
          <w:b/>
          <w:szCs w:val="28"/>
        </w:rPr>
      </w:pPr>
      <w:r w:rsidRPr="005334B2">
        <w:rPr>
          <w:rFonts w:cs="Arial"/>
          <w:b/>
          <w:szCs w:val="28"/>
        </w:rPr>
        <w:t>Given the complexity and lengthy of the application form, more support needs to be given to advice and advocacy agencies to allow more people to get the help and assistance they need to fill in the form correctly.</w:t>
      </w:r>
    </w:p>
    <w:p w14:paraId="02B404E8" w14:textId="77777777" w:rsidR="005334B2" w:rsidRDefault="005334B2" w:rsidP="005334B2">
      <w:pPr>
        <w:tabs>
          <w:tab w:val="left" w:pos="709"/>
          <w:tab w:val="left" w:pos="2880"/>
          <w:tab w:val="left" w:pos="4680"/>
          <w:tab w:val="left" w:pos="5400"/>
          <w:tab w:val="right" w:pos="9000"/>
        </w:tabs>
        <w:spacing w:line="240" w:lineRule="atLeast"/>
        <w:ind w:left="709"/>
        <w:contextualSpacing/>
        <w:rPr>
          <w:rFonts w:cs="Arial"/>
          <w:szCs w:val="28"/>
        </w:rPr>
      </w:pPr>
    </w:p>
    <w:p w14:paraId="4F2CF858" w14:textId="504BD44C" w:rsidR="005334B2" w:rsidRDefault="005334B2" w:rsidP="005334B2">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lastRenderedPageBreak/>
        <w:t>“</w:t>
      </w:r>
      <w:r w:rsidR="00F5466A">
        <w:rPr>
          <w:rFonts w:ascii="Arial" w:hAnsi="Arial" w:cs="Arial"/>
          <w:sz w:val="28"/>
          <w:szCs w:val="28"/>
        </w:rPr>
        <w:t xml:space="preserve">Everybody should be given help filling the application in because for the lay person it is too difficult.” </w:t>
      </w:r>
    </w:p>
    <w:p w14:paraId="1E0EFC31" w14:textId="77777777" w:rsidR="00FB6205" w:rsidRDefault="00FB6205" w:rsidP="005334B2">
      <w:pPr>
        <w:tabs>
          <w:tab w:val="left" w:pos="1134"/>
          <w:tab w:val="right" w:pos="9000"/>
        </w:tabs>
        <w:spacing w:line="240" w:lineRule="atLeast"/>
        <w:ind w:left="1134" w:right="792"/>
        <w:contextualSpacing/>
        <w:rPr>
          <w:rFonts w:ascii="Arial" w:hAnsi="Arial" w:cs="Arial"/>
          <w:sz w:val="28"/>
          <w:szCs w:val="28"/>
        </w:rPr>
      </w:pPr>
    </w:p>
    <w:p w14:paraId="3FEDB732" w14:textId="1010C580" w:rsidR="00FB6205" w:rsidRDefault="00FB6205" w:rsidP="00FB6205">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“Having applied for PIP the form which </w:t>
      </w:r>
      <w:r w:rsidR="003912DB">
        <w:rPr>
          <w:rFonts w:ascii="Arial" w:hAnsi="Arial" w:cs="Arial"/>
          <w:sz w:val="28"/>
          <w:szCs w:val="28"/>
        </w:rPr>
        <w:t>was</w:t>
      </w:r>
      <w:r w:rsidRPr="00FB6205">
        <w:rPr>
          <w:rFonts w:ascii="Arial" w:hAnsi="Arial" w:cs="Arial"/>
          <w:sz w:val="28"/>
          <w:szCs w:val="28"/>
        </w:rPr>
        <w:t xml:space="preserve"> sent</w:t>
      </w:r>
      <w:r>
        <w:rPr>
          <w:rFonts w:ascii="Arial" w:hAnsi="Arial" w:cs="Arial"/>
          <w:sz w:val="28"/>
          <w:szCs w:val="28"/>
        </w:rPr>
        <w:t xml:space="preserve"> </w:t>
      </w:r>
      <w:r w:rsidR="003912DB" w:rsidRPr="00FB6205">
        <w:rPr>
          <w:rFonts w:ascii="Arial" w:hAnsi="Arial" w:cs="Arial"/>
          <w:sz w:val="28"/>
          <w:szCs w:val="28"/>
        </w:rPr>
        <w:t>was</w:t>
      </w:r>
      <w:r w:rsidRPr="00FB6205">
        <w:rPr>
          <w:rFonts w:ascii="Arial" w:hAnsi="Arial" w:cs="Arial"/>
          <w:sz w:val="28"/>
          <w:szCs w:val="28"/>
        </w:rPr>
        <w:t xml:space="preserve"> pretty hard to understand and fill in</w:t>
      </w:r>
      <w:r>
        <w:rPr>
          <w:rFonts w:ascii="Arial" w:hAnsi="Arial" w:cs="Arial"/>
          <w:sz w:val="28"/>
          <w:szCs w:val="28"/>
        </w:rPr>
        <w:t xml:space="preserve"> due to length and words used. </w:t>
      </w:r>
      <w:r w:rsidRPr="00FB6205">
        <w:rPr>
          <w:rFonts w:ascii="Arial" w:hAnsi="Arial" w:cs="Arial"/>
          <w:sz w:val="28"/>
          <w:szCs w:val="28"/>
        </w:rPr>
        <w:t>Our experience using Grapevine was fantastic because we would not have been able to fill in these forms properly</w:t>
      </w:r>
      <w:r>
        <w:rPr>
          <w:rFonts w:ascii="Arial" w:hAnsi="Arial" w:cs="Arial"/>
          <w:sz w:val="28"/>
          <w:szCs w:val="28"/>
        </w:rPr>
        <w:t xml:space="preserve"> or understand different parts of the form.”</w:t>
      </w:r>
    </w:p>
    <w:p w14:paraId="14FC1458" w14:textId="77777777" w:rsidR="001C6FFC" w:rsidRPr="00F5466A" w:rsidRDefault="001C6FFC" w:rsidP="00F5466A">
      <w:pPr>
        <w:pStyle w:val="ListParagraph"/>
        <w:tabs>
          <w:tab w:val="left" w:pos="1134"/>
          <w:tab w:val="right" w:pos="9000"/>
        </w:tabs>
        <w:spacing w:line="240" w:lineRule="atLeast"/>
        <w:ind w:right="792"/>
        <w:rPr>
          <w:rFonts w:cs="Arial"/>
          <w:szCs w:val="28"/>
        </w:rPr>
      </w:pPr>
    </w:p>
    <w:p w14:paraId="2ACB26EF" w14:textId="256625A9" w:rsidR="001C6FFC" w:rsidRPr="00031E7D" w:rsidRDefault="001C6FFC" w:rsidP="001C6FFC">
      <w:pPr>
        <w:pStyle w:val="ListParagraph"/>
        <w:numPr>
          <w:ilvl w:val="0"/>
          <w:numId w:val="12"/>
        </w:numPr>
        <w:tabs>
          <w:tab w:val="left" w:pos="709"/>
        </w:tabs>
        <w:rPr>
          <w:szCs w:val="28"/>
        </w:rPr>
      </w:pPr>
      <w:r>
        <w:rPr>
          <w:b/>
          <w:szCs w:val="28"/>
        </w:rPr>
        <w:t>Face to Face Consultation</w:t>
      </w:r>
    </w:p>
    <w:p w14:paraId="4EA17285" w14:textId="77777777" w:rsidR="001C6FFC" w:rsidRDefault="001C6FFC" w:rsidP="001C6FFC">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22B32E09" w14:textId="4FC99D09" w:rsidR="001C6FFC" w:rsidRPr="00031E7D" w:rsidRDefault="001C6FFC" w:rsidP="001C6FFC">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Pr>
          <w:rFonts w:ascii="Arial" w:hAnsi="Arial" w:cs="Arial"/>
          <w:b/>
          <w:sz w:val="28"/>
          <w:szCs w:val="28"/>
        </w:rPr>
        <w:t>3:</w:t>
      </w:r>
      <w:r w:rsidRPr="00031E7D">
        <w:rPr>
          <w:rFonts w:ascii="Arial" w:hAnsi="Arial" w:cs="Arial"/>
          <w:b/>
          <w:sz w:val="28"/>
          <w:szCs w:val="28"/>
        </w:rPr>
        <w:t xml:space="preserve"> </w:t>
      </w:r>
      <w:r>
        <w:rPr>
          <w:rFonts w:ascii="Arial" w:hAnsi="Arial" w:cs="Arial"/>
          <w:b/>
          <w:sz w:val="28"/>
          <w:szCs w:val="28"/>
        </w:rPr>
        <w:t>Please tell us about the experience of having a face to face consultation with an Atos or Capita health profession.</w:t>
      </w:r>
    </w:p>
    <w:p w14:paraId="4EF9E151" w14:textId="77777777" w:rsidR="001C6FFC" w:rsidRDefault="001C6FFC" w:rsidP="001C6FFC">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6345B64B" w14:textId="157E9276" w:rsidR="001C6FFC" w:rsidRPr="00C10BD5" w:rsidRDefault="00F5466A"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 xml:space="preserve">Many disabled people have had a bad experience of Work Capability Assessments operated by ATOS, and so are very anxious about what will happen at the PIP assessment. </w:t>
      </w:r>
    </w:p>
    <w:p w14:paraId="38016362" w14:textId="77777777" w:rsidR="00C10BD5" w:rsidRPr="00C10BD5" w:rsidRDefault="00C10BD5" w:rsidP="00C10BD5">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6E34AF40" w14:textId="0EA81B8A" w:rsidR="00265A1F" w:rsidRPr="00845FFD" w:rsidRDefault="00265A1F"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cs="Arial"/>
          <w:szCs w:val="28"/>
        </w:rPr>
      </w:pPr>
      <w:r w:rsidRPr="00845FFD">
        <w:rPr>
          <w:rFonts w:ascii="Arial" w:eastAsia="Calibri" w:hAnsi="Arial" w:cs="Arial"/>
          <w:sz w:val="28"/>
          <w:szCs w:val="28"/>
        </w:rPr>
        <w:t xml:space="preserve">There are issues around the accessibility of the assessments centres. Claimants may have to travel a considerable distance, and public transport may not be suitable </w:t>
      </w:r>
      <w:r w:rsidR="00695991" w:rsidRPr="00845FFD">
        <w:rPr>
          <w:rFonts w:ascii="Arial" w:eastAsia="Calibri" w:hAnsi="Arial" w:cs="Arial"/>
          <w:sz w:val="28"/>
          <w:szCs w:val="28"/>
        </w:rPr>
        <w:t>or available, and too few disabled parking spaces. Some claimants may suffer from mental health conditions that cause anxiety</w:t>
      </w:r>
      <w:r w:rsidRPr="00845FFD">
        <w:rPr>
          <w:rFonts w:ascii="Arial" w:eastAsia="Calibri" w:hAnsi="Arial" w:cs="Arial"/>
          <w:sz w:val="28"/>
          <w:szCs w:val="28"/>
        </w:rPr>
        <w:t xml:space="preserve"> </w:t>
      </w:r>
      <w:r w:rsidR="00695991" w:rsidRPr="00845FFD">
        <w:rPr>
          <w:rFonts w:ascii="Arial" w:eastAsia="Calibri" w:hAnsi="Arial" w:cs="Arial"/>
          <w:sz w:val="28"/>
          <w:szCs w:val="28"/>
        </w:rPr>
        <w:t>in public spaces such as waiting rooms.</w:t>
      </w:r>
      <w:r w:rsidR="00845FFD" w:rsidRPr="00845FFD">
        <w:rPr>
          <w:rFonts w:ascii="Arial" w:eastAsia="Calibri" w:hAnsi="Arial" w:cs="Arial"/>
          <w:sz w:val="28"/>
          <w:szCs w:val="28"/>
        </w:rPr>
        <w:t xml:space="preserve"> </w:t>
      </w:r>
      <w:r w:rsidR="00845FFD">
        <w:rPr>
          <w:rFonts w:ascii="Arial" w:eastAsia="Calibri" w:hAnsi="Arial" w:cs="Arial"/>
          <w:sz w:val="28"/>
          <w:szCs w:val="28"/>
        </w:rPr>
        <w:t xml:space="preserve"> </w:t>
      </w:r>
    </w:p>
    <w:p w14:paraId="2F5FF0DD" w14:textId="77777777" w:rsidR="00845FFD" w:rsidRPr="00845FFD" w:rsidRDefault="00845FFD" w:rsidP="00845FFD">
      <w:pPr>
        <w:tabs>
          <w:tab w:val="left" w:pos="709"/>
          <w:tab w:val="left" w:pos="2880"/>
          <w:tab w:val="left" w:pos="4680"/>
          <w:tab w:val="left" w:pos="5400"/>
          <w:tab w:val="right" w:pos="9000"/>
        </w:tabs>
        <w:spacing w:line="240" w:lineRule="atLeast"/>
        <w:ind w:left="0"/>
        <w:contextualSpacing/>
        <w:rPr>
          <w:rFonts w:cs="Arial"/>
          <w:szCs w:val="28"/>
        </w:rPr>
      </w:pPr>
    </w:p>
    <w:p w14:paraId="251693E6" w14:textId="10D3F658" w:rsidR="00265A1F" w:rsidRDefault="00187779"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Whilst </w:t>
      </w:r>
      <w:r w:rsidR="00695991">
        <w:rPr>
          <w:rFonts w:ascii="Arial" w:hAnsi="Arial" w:cs="Arial"/>
          <w:sz w:val="28"/>
          <w:szCs w:val="28"/>
        </w:rPr>
        <w:t>one or two of our participants had found the assessor to be helpful, most considered that the assessors were too concerned with standard questions and getting short “yes” or “no” answers rather than allowing the claimant to explain full picture of their condition. This is a particular concern for those with fluctuating conditions.</w:t>
      </w:r>
    </w:p>
    <w:p w14:paraId="3B3FED37" w14:textId="77777777" w:rsidR="00187779" w:rsidRDefault="00187779" w:rsidP="00187779">
      <w:pPr>
        <w:tabs>
          <w:tab w:val="left" w:pos="709"/>
          <w:tab w:val="left" w:pos="2880"/>
          <w:tab w:val="left" w:pos="4680"/>
          <w:tab w:val="left" w:pos="5400"/>
          <w:tab w:val="right" w:pos="9000"/>
        </w:tabs>
        <w:spacing w:line="240" w:lineRule="atLeast"/>
        <w:ind w:left="709"/>
        <w:contextualSpacing/>
        <w:rPr>
          <w:rFonts w:cs="Arial"/>
          <w:szCs w:val="28"/>
        </w:rPr>
      </w:pPr>
    </w:p>
    <w:p w14:paraId="26037602" w14:textId="2E9E518E" w:rsidR="00187779" w:rsidRDefault="00187779" w:rsidP="001877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was treated with little respect and told to stop talking and give a ‘yes’ or ‘no’ answer for everything. These answers do not take account of the fluctuating nature of my condition from good to bad days.”</w:t>
      </w:r>
    </w:p>
    <w:p w14:paraId="50B11F63" w14:textId="77777777" w:rsidR="00187779" w:rsidRDefault="00187779" w:rsidP="00187779">
      <w:pPr>
        <w:tabs>
          <w:tab w:val="left" w:pos="1134"/>
          <w:tab w:val="right" w:pos="9000"/>
        </w:tabs>
        <w:spacing w:line="240" w:lineRule="atLeast"/>
        <w:ind w:left="1134" w:right="792"/>
        <w:contextualSpacing/>
        <w:rPr>
          <w:rFonts w:ascii="Arial" w:hAnsi="Arial" w:cs="Arial"/>
          <w:sz w:val="28"/>
          <w:szCs w:val="28"/>
        </w:rPr>
      </w:pPr>
    </w:p>
    <w:p w14:paraId="1DD00281" w14:textId="4343F3EF" w:rsidR="00187779" w:rsidRDefault="00187779" w:rsidP="001877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“If we didn’t answer within a few seconds, she would say she doesn’t want all the information, just answer the question. She was obsessed with time.”</w:t>
      </w:r>
    </w:p>
    <w:p w14:paraId="2EC3D4C3" w14:textId="77777777" w:rsidR="00187779" w:rsidRDefault="00187779" w:rsidP="00187779">
      <w:pPr>
        <w:tabs>
          <w:tab w:val="left" w:pos="1134"/>
          <w:tab w:val="right" w:pos="9000"/>
        </w:tabs>
        <w:spacing w:line="240" w:lineRule="atLeast"/>
        <w:ind w:left="1134" w:right="792"/>
        <w:contextualSpacing/>
        <w:rPr>
          <w:rFonts w:ascii="Arial" w:hAnsi="Arial" w:cs="Arial"/>
          <w:sz w:val="28"/>
          <w:szCs w:val="28"/>
        </w:rPr>
      </w:pPr>
    </w:p>
    <w:p w14:paraId="1E7C1972" w14:textId="73593FC1" w:rsidR="00187779" w:rsidRDefault="00187779" w:rsidP="001877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“He allowed more expression, but still had set questions. Someone was sitting at the back with a notepad, </w:t>
      </w:r>
      <w:r w:rsidR="001F691F">
        <w:rPr>
          <w:rFonts w:ascii="Arial" w:hAnsi="Arial" w:cs="Arial"/>
          <w:sz w:val="28"/>
          <w:szCs w:val="28"/>
        </w:rPr>
        <w:t>it</w:t>
      </w:r>
      <w:r>
        <w:rPr>
          <w:rFonts w:ascii="Arial" w:hAnsi="Arial" w:cs="Arial"/>
          <w:sz w:val="28"/>
          <w:szCs w:val="28"/>
        </w:rPr>
        <w:t xml:space="preserve"> made me feel uncomfortable.” </w:t>
      </w:r>
    </w:p>
    <w:p w14:paraId="2496E3AF" w14:textId="77777777" w:rsidR="00695991" w:rsidRDefault="00695991" w:rsidP="00695991">
      <w:pPr>
        <w:pStyle w:val="ListParagraph"/>
        <w:rPr>
          <w:rFonts w:cs="Arial"/>
          <w:szCs w:val="28"/>
        </w:rPr>
      </w:pPr>
    </w:p>
    <w:p w14:paraId="69BA2128" w14:textId="17CE15C1" w:rsidR="00695991" w:rsidRDefault="00A62969"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Some participants felt the assessors were trying to catch them out, for example by </w:t>
      </w:r>
      <w:r w:rsidR="00871421">
        <w:rPr>
          <w:rFonts w:ascii="Arial" w:hAnsi="Arial" w:cs="Arial"/>
          <w:sz w:val="28"/>
          <w:szCs w:val="28"/>
        </w:rPr>
        <w:t>watching</w:t>
      </w:r>
      <w:r>
        <w:rPr>
          <w:rFonts w:ascii="Arial" w:hAnsi="Arial" w:cs="Arial"/>
          <w:sz w:val="28"/>
          <w:szCs w:val="28"/>
        </w:rPr>
        <w:t xml:space="preserve"> if they could make it from the bus stop to the </w:t>
      </w:r>
      <w:r w:rsidR="00871421">
        <w:rPr>
          <w:rFonts w:ascii="Arial" w:hAnsi="Arial" w:cs="Arial"/>
          <w:sz w:val="28"/>
          <w:szCs w:val="28"/>
        </w:rPr>
        <w:t xml:space="preserve">assessment centre and </w:t>
      </w:r>
      <w:r w:rsidR="00AD0854">
        <w:rPr>
          <w:rFonts w:ascii="Arial" w:hAnsi="Arial" w:cs="Arial"/>
          <w:sz w:val="28"/>
          <w:szCs w:val="28"/>
        </w:rPr>
        <w:t xml:space="preserve">looking for discrepancies about what is said and </w:t>
      </w:r>
      <w:r w:rsidR="00AD0854">
        <w:rPr>
          <w:rFonts w:ascii="Arial" w:hAnsi="Arial" w:cs="Arial"/>
          <w:sz w:val="28"/>
          <w:szCs w:val="28"/>
        </w:rPr>
        <w:lastRenderedPageBreak/>
        <w:t>what is on the application form.</w:t>
      </w:r>
      <w:r w:rsidR="00B22D30">
        <w:rPr>
          <w:rFonts w:ascii="Arial" w:hAnsi="Arial" w:cs="Arial"/>
          <w:sz w:val="28"/>
          <w:szCs w:val="28"/>
        </w:rPr>
        <w:t xml:space="preserve"> People may also be reluctant to admit what they cannot do.</w:t>
      </w:r>
    </w:p>
    <w:p w14:paraId="7C4C232E" w14:textId="77777777" w:rsidR="00871421" w:rsidRDefault="00871421" w:rsidP="00871421">
      <w:pPr>
        <w:tabs>
          <w:tab w:val="left" w:pos="1134"/>
          <w:tab w:val="right" w:pos="9000"/>
        </w:tabs>
        <w:spacing w:line="240" w:lineRule="atLeast"/>
        <w:ind w:left="1134" w:right="792"/>
        <w:contextualSpacing/>
        <w:rPr>
          <w:rFonts w:ascii="Arial" w:hAnsi="Arial" w:cs="Arial"/>
          <w:sz w:val="28"/>
          <w:szCs w:val="28"/>
        </w:rPr>
      </w:pPr>
    </w:p>
    <w:p w14:paraId="0FEE95FF" w14:textId="46E2AEB5" w:rsidR="00871421" w:rsidRDefault="00871421" w:rsidP="0087142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bus stop was at the top of the road</w:t>
      </w:r>
      <w:r w:rsidR="00AD0854">
        <w:rPr>
          <w:rFonts w:ascii="Arial" w:hAnsi="Arial" w:cs="Arial"/>
          <w:sz w:val="28"/>
          <w:szCs w:val="28"/>
        </w:rPr>
        <w:t xml:space="preserve"> and they could see you walk up. The first thing they say is ‘how did you get here?’</w:t>
      </w:r>
      <w:r>
        <w:rPr>
          <w:rFonts w:ascii="Arial" w:hAnsi="Arial" w:cs="Arial"/>
          <w:sz w:val="28"/>
          <w:szCs w:val="28"/>
        </w:rPr>
        <w:t>.”</w:t>
      </w:r>
    </w:p>
    <w:p w14:paraId="1A9BCF04" w14:textId="77777777" w:rsidR="00AD0854" w:rsidRDefault="00AD0854" w:rsidP="00871421">
      <w:pPr>
        <w:tabs>
          <w:tab w:val="left" w:pos="1134"/>
          <w:tab w:val="right" w:pos="9000"/>
        </w:tabs>
        <w:spacing w:line="240" w:lineRule="atLeast"/>
        <w:ind w:left="1134" w:right="792"/>
        <w:contextualSpacing/>
        <w:rPr>
          <w:rFonts w:ascii="Arial" w:hAnsi="Arial" w:cs="Arial"/>
          <w:sz w:val="28"/>
          <w:szCs w:val="28"/>
        </w:rPr>
      </w:pPr>
    </w:p>
    <w:p w14:paraId="01553CDC" w14:textId="7E4BFE71" w:rsidR="00AD0854" w:rsidRDefault="00AD0854" w:rsidP="0087142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“You have to be careful to express tings in the same way as on the form</w:t>
      </w:r>
      <w:r w:rsidR="00B22D30">
        <w:rPr>
          <w:rFonts w:ascii="Arial" w:hAnsi="Arial" w:cs="Arial"/>
          <w:sz w:val="28"/>
          <w:szCs w:val="28"/>
        </w:rPr>
        <w:t>.”</w:t>
      </w:r>
    </w:p>
    <w:p w14:paraId="446D3B66" w14:textId="77777777" w:rsidR="00B22D30" w:rsidRDefault="00B22D30" w:rsidP="00871421">
      <w:pPr>
        <w:tabs>
          <w:tab w:val="left" w:pos="1134"/>
          <w:tab w:val="right" w:pos="9000"/>
        </w:tabs>
        <w:spacing w:line="240" w:lineRule="atLeast"/>
        <w:ind w:left="1134" w:right="792"/>
        <w:contextualSpacing/>
        <w:rPr>
          <w:rFonts w:ascii="Arial" w:hAnsi="Arial" w:cs="Arial"/>
          <w:sz w:val="28"/>
          <w:szCs w:val="28"/>
        </w:rPr>
      </w:pPr>
    </w:p>
    <w:p w14:paraId="2D8C85C2" w14:textId="216E1496" w:rsidR="00B22D30" w:rsidRDefault="002D6E99" w:rsidP="0087142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“People do not want to admit the things they can’t do.”</w:t>
      </w:r>
    </w:p>
    <w:p w14:paraId="6B54978A" w14:textId="77777777" w:rsidR="00871421" w:rsidRDefault="00871421" w:rsidP="00871421">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6520249D" w14:textId="2A88BE3C" w:rsidR="00871421" w:rsidRPr="00AD0854" w:rsidRDefault="00AD0854"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b/>
          <w:sz w:val="28"/>
          <w:szCs w:val="28"/>
        </w:rPr>
      </w:pPr>
      <w:r w:rsidRPr="00AD0854">
        <w:rPr>
          <w:rFonts w:ascii="Arial" w:hAnsi="Arial" w:cs="Arial"/>
          <w:b/>
          <w:sz w:val="28"/>
          <w:szCs w:val="28"/>
        </w:rPr>
        <w:t xml:space="preserve">A particular concern is whether the assessor has sufficient knowledge of the condition that the claimant has to be able to make a valid assessment. </w:t>
      </w:r>
      <w:r>
        <w:rPr>
          <w:rFonts w:ascii="Arial" w:hAnsi="Arial" w:cs="Arial"/>
          <w:sz w:val="28"/>
          <w:szCs w:val="28"/>
        </w:rPr>
        <w:t>Again this is of particular important for people who have a mental health or fluctuating condition.</w:t>
      </w:r>
    </w:p>
    <w:p w14:paraId="56080BB9" w14:textId="77777777" w:rsidR="00AD0854" w:rsidRDefault="00AD0854" w:rsidP="00AD0854">
      <w:pPr>
        <w:tabs>
          <w:tab w:val="left" w:pos="1134"/>
          <w:tab w:val="right" w:pos="9000"/>
        </w:tabs>
        <w:spacing w:line="240" w:lineRule="atLeast"/>
        <w:ind w:left="1134" w:right="792"/>
        <w:contextualSpacing/>
        <w:rPr>
          <w:rFonts w:ascii="Arial" w:hAnsi="Arial" w:cs="Arial"/>
          <w:sz w:val="28"/>
          <w:szCs w:val="28"/>
        </w:rPr>
      </w:pPr>
    </w:p>
    <w:p w14:paraId="0DB68B61" w14:textId="77182DA4" w:rsidR="00AD0854" w:rsidRDefault="00AD0854" w:rsidP="00AD0854">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2D6E99">
        <w:rPr>
          <w:rFonts w:ascii="Arial" w:hAnsi="Arial" w:cs="Arial"/>
          <w:sz w:val="28"/>
          <w:szCs w:val="28"/>
        </w:rPr>
        <w:t xml:space="preserve">Face to face interviews should be carried out by an </w:t>
      </w:r>
      <w:r w:rsidR="001F691F">
        <w:rPr>
          <w:rFonts w:ascii="Arial" w:hAnsi="Arial" w:cs="Arial"/>
          <w:sz w:val="28"/>
          <w:szCs w:val="28"/>
        </w:rPr>
        <w:t>expert</w:t>
      </w:r>
      <w:r w:rsidR="002D6E99">
        <w:rPr>
          <w:rFonts w:ascii="Arial" w:hAnsi="Arial" w:cs="Arial"/>
          <w:sz w:val="28"/>
          <w:szCs w:val="28"/>
        </w:rPr>
        <w:t xml:space="preserve"> in the relevant condition. If someone is claiming PIP on the basis of underlying mental health problems then there should be an expert </w:t>
      </w:r>
      <w:r w:rsidR="001F691F">
        <w:rPr>
          <w:rFonts w:ascii="Arial" w:hAnsi="Arial" w:cs="Arial"/>
          <w:sz w:val="28"/>
          <w:szCs w:val="28"/>
        </w:rPr>
        <w:t>on mental</w:t>
      </w:r>
      <w:r w:rsidR="002D6E99">
        <w:rPr>
          <w:rFonts w:ascii="Arial" w:hAnsi="Arial" w:cs="Arial"/>
          <w:sz w:val="28"/>
          <w:szCs w:val="28"/>
        </w:rPr>
        <w:t xml:space="preserve"> </w:t>
      </w:r>
      <w:r w:rsidR="001F691F">
        <w:rPr>
          <w:rFonts w:ascii="Arial" w:hAnsi="Arial" w:cs="Arial"/>
          <w:sz w:val="28"/>
          <w:szCs w:val="28"/>
        </w:rPr>
        <w:t>health</w:t>
      </w:r>
      <w:r w:rsidR="002D6E99">
        <w:rPr>
          <w:rFonts w:ascii="Arial" w:hAnsi="Arial" w:cs="Arial"/>
          <w:sz w:val="28"/>
          <w:szCs w:val="28"/>
        </w:rPr>
        <w:t xml:space="preserve"> to conduct the assessment</w:t>
      </w:r>
      <w:r>
        <w:rPr>
          <w:rFonts w:ascii="Arial" w:hAnsi="Arial" w:cs="Arial"/>
          <w:sz w:val="28"/>
          <w:szCs w:val="28"/>
        </w:rPr>
        <w:t>.”</w:t>
      </w:r>
    </w:p>
    <w:p w14:paraId="533261A6" w14:textId="77777777" w:rsidR="002D6E99" w:rsidRDefault="002D6E99" w:rsidP="00AD0854">
      <w:pPr>
        <w:tabs>
          <w:tab w:val="left" w:pos="1134"/>
          <w:tab w:val="right" w:pos="9000"/>
        </w:tabs>
        <w:spacing w:line="240" w:lineRule="atLeast"/>
        <w:ind w:left="1134" w:right="792"/>
        <w:contextualSpacing/>
        <w:rPr>
          <w:rFonts w:ascii="Arial" w:hAnsi="Arial" w:cs="Arial"/>
          <w:sz w:val="28"/>
          <w:szCs w:val="28"/>
        </w:rPr>
      </w:pPr>
    </w:p>
    <w:p w14:paraId="4ED8F139" w14:textId="282CB321" w:rsidR="002D6E99" w:rsidRDefault="002D6E99" w:rsidP="00AD0854">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“If you go on a good day you won’t be as successful. It is more difficult to get support for variable conditions.”</w:t>
      </w:r>
    </w:p>
    <w:p w14:paraId="55D46C72" w14:textId="77777777" w:rsidR="002D6E99" w:rsidRDefault="002D6E99" w:rsidP="00AD0854">
      <w:pPr>
        <w:tabs>
          <w:tab w:val="left" w:pos="1134"/>
          <w:tab w:val="right" w:pos="9000"/>
        </w:tabs>
        <w:spacing w:line="240" w:lineRule="atLeast"/>
        <w:ind w:left="1134" w:right="792"/>
        <w:contextualSpacing/>
        <w:rPr>
          <w:rFonts w:ascii="Arial" w:hAnsi="Arial" w:cs="Arial"/>
          <w:sz w:val="28"/>
          <w:szCs w:val="28"/>
        </w:rPr>
      </w:pPr>
    </w:p>
    <w:p w14:paraId="5151367E" w14:textId="75B2D632" w:rsidR="002D6E99" w:rsidRDefault="002D6E99" w:rsidP="00AD0854">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 could tell [the assessor] was a state registered nurse. I do exercise. She didn’t know what I was talking </w:t>
      </w:r>
      <w:r w:rsidR="001F691F">
        <w:rPr>
          <w:rFonts w:ascii="Arial" w:hAnsi="Arial" w:cs="Arial"/>
          <w:sz w:val="28"/>
          <w:szCs w:val="28"/>
        </w:rPr>
        <w:t>about</w:t>
      </w:r>
      <w:r>
        <w:rPr>
          <w:rFonts w:ascii="Arial" w:hAnsi="Arial" w:cs="Arial"/>
          <w:sz w:val="28"/>
          <w:szCs w:val="28"/>
        </w:rPr>
        <w:t>.”</w:t>
      </w:r>
    </w:p>
    <w:p w14:paraId="55E0BFDF" w14:textId="77777777" w:rsidR="002D6E99" w:rsidRDefault="002D6E99" w:rsidP="00AD0854">
      <w:pPr>
        <w:tabs>
          <w:tab w:val="left" w:pos="1134"/>
          <w:tab w:val="right" w:pos="9000"/>
        </w:tabs>
        <w:spacing w:line="240" w:lineRule="atLeast"/>
        <w:ind w:left="1134" w:right="792"/>
        <w:contextualSpacing/>
        <w:rPr>
          <w:rFonts w:ascii="Arial" w:hAnsi="Arial" w:cs="Arial"/>
          <w:sz w:val="28"/>
          <w:szCs w:val="28"/>
        </w:rPr>
      </w:pPr>
    </w:p>
    <w:p w14:paraId="2A2DA169" w14:textId="07B7FF60" w:rsidR="002D6E99" w:rsidRPr="002D6E99" w:rsidRDefault="002D6E99" w:rsidP="002D6E99">
      <w:pPr>
        <w:tabs>
          <w:tab w:val="left" w:pos="709"/>
          <w:tab w:val="right" w:pos="9000"/>
        </w:tabs>
        <w:spacing w:line="240" w:lineRule="atLeast"/>
        <w:ind w:left="709" w:right="792"/>
        <w:contextualSpacing/>
        <w:rPr>
          <w:rFonts w:ascii="Arial" w:hAnsi="Arial" w:cs="Arial"/>
          <w:b/>
          <w:sz w:val="28"/>
          <w:szCs w:val="28"/>
        </w:rPr>
      </w:pPr>
      <w:r>
        <w:rPr>
          <w:rFonts w:ascii="Arial" w:hAnsi="Arial" w:cs="Arial"/>
          <w:b/>
          <w:sz w:val="28"/>
          <w:szCs w:val="28"/>
        </w:rPr>
        <w:t>Claimants should be autom</w:t>
      </w:r>
      <w:r w:rsidR="008F3B7E">
        <w:rPr>
          <w:rFonts w:ascii="Arial" w:hAnsi="Arial" w:cs="Arial"/>
          <w:b/>
          <w:sz w:val="28"/>
          <w:szCs w:val="28"/>
        </w:rPr>
        <w:t>a</w:t>
      </w:r>
      <w:r>
        <w:rPr>
          <w:rFonts w:ascii="Arial" w:hAnsi="Arial" w:cs="Arial"/>
          <w:b/>
          <w:sz w:val="28"/>
          <w:szCs w:val="28"/>
        </w:rPr>
        <w:t>tically advised of the qualifications of the person carrying out their assessment.</w:t>
      </w:r>
    </w:p>
    <w:p w14:paraId="46C3740F" w14:textId="77777777" w:rsidR="00B22D30" w:rsidRDefault="00B22D30" w:rsidP="00AD0854">
      <w:pPr>
        <w:tabs>
          <w:tab w:val="left" w:pos="1134"/>
          <w:tab w:val="right" w:pos="9000"/>
        </w:tabs>
        <w:spacing w:line="240" w:lineRule="atLeast"/>
        <w:ind w:left="1134" w:right="792"/>
        <w:contextualSpacing/>
        <w:rPr>
          <w:rFonts w:ascii="Arial" w:hAnsi="Arial" w:cs="Arial"/>
          <w:sz w:val="28"/>
          <w:szCs w:val="28"/>
        </w:rPr>
      </w:pPr>
    </w:p>
    <w:p w14:paraId="359A0C73" w14:textId="62554A47" w:rsidR="008F3B7E" w:rsidRPr="008F3B7E" w:rsidRDefault="008F3B7E" w:rsidP="008F3B7E">
      <w:pPr>
        <w:pStyle w:val="ListParagraph"/>
        <w:numPr>
          <w:ilvl w:val="0"/>
          <w:numId w:val="12"/>
        </w:numPr>
        <w:tabs>
          <w:tab w:val="left" w:pos="709"/>
        </w:tabs>
        <w:rPr>
          <w:szCs w:val="28"/>
        </w:rPr>
      </w:pPr>
      <w:r>
        <w:rPr>
          <w:b/>
          <w:szCs w:val="28"/>
        </w:rPr>
        <w:t>Further Evidence</w:t>
      </w:r>
    </w:p>
    <w:p w14:paraId="789B11DF" w14:textId="77777777" w:rsidR="008F3B7E" w:rsidRDefault="008F3B7E" w:rsidP="008F3B7E">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70098E79" w14:textId="542669C9" w:rsidR="008F3B7E" w:rsidRPr="00031E7D" w:rsidRDefault="008F3B7E" w:rsidP="008F3B7E">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Pr>
          <w:rFonts w:ascii="Arial" w:hAnsi="Arial" w:cs="Arial"/>
          <w:b/>
          <w:sz w:val="28"/>
          <w:szCs w:val="28"/>
        </w:rPr>
        <w:t>4:</w:t>
      </w:r>
      <w:r w:rsidRPr="00031E7D">
        <w:rPr>
          <w:rFonts w:ascii="Arial" w:hAnsi="Arial" w:cs="Arial"/>
          <w:b/>
          <w:sz w:val="28"/>
          <w:szCs w:val="28"/>
        </w:rPr>
        <w:t xml:space="preserve"> </w:t>
      </w:r>
      <w:r>
        <w:rPr>
          <w:rFonts w:ascii="Arial" w:hAnsi="Arial" w:cs="Arial"/>
          <w:b/>
          <w:sz w:val="28"/>
          <w:szCs w:val="28"/>
        </w:rPr>
        <w:t>Consider how further evidence is used in the PIP process.</w:t>
      </w:r>
    </w:p>
    <w:p w14:paraId="39AB988A" w14:textId="77777777" w:rsidR="008F3B7E" w:rsidRDefault="008F3B7E" w:rsidP="008F3B7E">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2B14F73E" w14:textId="77777777" w:rsidR="00B6451A" w:rsidRPr="00B6451A" w:rsidRDefault="001F691F"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 xml:space="preserve">The main concern </w:t>
      </w:r>
      <w:r w:rsidR="00B6451A">
        <w:rPr>
          <w:rFonts w:ascii="Arial" w:eastAsia="Calibri" w:hAnsi="Arial" w:cs="Arial"/>
          <w:sz w:val="28"/>
          <w:szCs w:val="28"/>
        </w:rPr>
        <w:t xml:space="preserve">of applicants is that they may be charged by health professionals, particularly GPs, for the written evidence they need to support their claim. </w:t>
      </w:r>
    </w:p>
    <w:p w14:paraId="50C2164E" w14:textId="77777777" w:rsidR="00B6451A" w:rsidRPr="00B6451A" w:rsidRDefault="00B6451A" w:rsidP="00B6451A">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09FC5159" w14:textId="185DE271" w:rsidR="00B6451A" w:rsidRPr="00B6451A" w:rsidRDefault="00B6451A"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The notes on the PIP2 application form advi</w:t>
      </w:r>
      <w:r w:rsidR="00FB6205">
        <w:rPr>
          <w:rFonts w:ascii="Arial" w:eastAsia="Calibri" w:hAnsi="Arial" w:cs="Arial"/>
          <w:sz w:val="28"/>
          <w:szCs w:val="28"/>
        </w:rPr>
        <w:t>s</w:t>
      </w:r>
      <w:r>
        <w:rPr>
          <w:rFonts w:ascii="Arial" w:eastAsia="Calibri" w:hAnsi="Arial" w:cs="Arial"/>
          <w:sz w:val="28"/>
          <w:szCs w:val="28"/>
        </w:rPr>
        <w:t>e claimants t</w:t>
      </w:r>
      <w:r w:rsidR="00D51CBF">
        <w:rPr>
          <w:rFonts w:ascii="Arial" w:eastAsia="Calibri" w:hAnsi="Arial" w:cs="Arial"/>
          <w:sz w:val="28"/>
          <w:szCs w:val="28"/>
        </w:rPr>
        <w:t xml:space="preserve">o provide any relevant evidence </w:t>
      </w:r>
      <w:r>
        <w:rPr>
          <w:rFonts w:ascii="Arial" w:eastAsia="Calibri" w:hAnsi="Arial" w:cs="Arial"/>
          <w:sz w:val="28"/>
          <w:szCs w:val="28"/>
        </w:rPr>
        <w:t>information they already have that explain their circumstances, including prescription  list, care plans and information fr</w:t>
      </w:r>
      <w:r w:rsidR="00FB6205">
        <w:rPr>
          <w:rFonts w:ascii="Arial" w:eastAsia="Calibri" w:hAnsi="Arial" w:cs="Arial"/>
          <w:sz w:val="28"/>
          <w:szCs w:val="28"/>
        </w:rPr>
        <w:t>o</w:t>
      </w:r>
      <w:r>
        <w:rPr>
          <w:rFonts w:ascii="Arial" w:eastAsia="Calibri" w:hAnsi="Arial" w:cs="Arial"/>
          <w:sz w:val="28"/>
          <w:szCs w:val="28"/>
        </w:rPr>
        <w:t>m professionals such as a GP, hospital doctor, community psychiatric nurse, occupational therapist, social worker or counsellor of support worker.</w:t>
      </w:r>
    </w:p>
    <w:p w14:paraId="78548879" w14:textId="77777777" w:rsidR="00B6451A" w:rsidRPr="00B6451A" w:rsidRDefault="00B6451A" w:rsidP="00B6451A">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4483859A" w14:textId="64278CE9" w:rsidR="00B6451A" w:rsidRPr="00B6451A" w:rsidRDefault="00B6451A"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lastRenderedPageBreak/>
        <w:t>The information booklet, however, advises applicants not to request documents wh</w:t>
      </w:r>
      <w:r w:rsidR="00251C0E">
        <w:rPr>
          <w:rFonts w:ascii="Arial" w:eastAsia="Calibri" w:hAnsi="Arial" w:cs="Arial"/>
          <w:sz w:val="28"/>
          <w:szCs w:val="28"/>
        </w:rPr>
        <w:t>ich might slow down their claim</w:t>
      </w:r>
      <w:r>
        <w:rPr>
          <w:rFonts w:ascii="Arial" w:eastAsia="Calibri" w:hAnsi="Arial" w:cs="Arial"/>
          <w:sz w:val="28"/>
          <w:szCs w:val="28"/>
        </w:rPr>
        <w:t xml:space="preserve"> for which they might be charged a fee. It then states that if the evidence is needed the DWP will ask for it themselves.</w:t>
      </w:r>
    </w:p>
    <w:p w14:paraId="6C4921AC" w14:textId="77777777" w:rsidR="00B6451A" w:rsidRDefault="00B6451A" w:rsidP="00B6451A">
      <w:pPr>
        <w:pStyle w:val="ListParagraph"/>
        <w:rPr>
          <w:rFonts w:cs="Arial"/>
          <w:szCs w:val="28"/>
        </w:rPr>
      </w:pPr>
    </w:p>
    <w:p w14:paraId="0707C538" w14:textId="31F11C23" w:rsidR="008F3B7E" w:rsidRPr="00D46793" w:rsidRDefault="00B6451A"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 xml:space="preserve">More clarity about what documents should be provided as evidence and what will be requested by the DWP if required would be helpful, as would clarification of whether GP or other medical reports will be requested </w:t>
      </w:r>
      <w:r w:rsidR="006D2BC4">
        <w:rPr>
          <w:rFonts w:ascii="Arial" w:eastAsia="Calibri" w:hAnsi="Arial" w:cs="Arial"/>
          <w:sz w:val="28"/>
          <w:szCs w:val="28"/>
        </w:rPr>
        <w:t>routinely by the DWP, or only in exceptional cases.</w:t>
      </w:r>
    </w:p>
    <w:p w14:paraId="7047287C" w14:textId="77777777" w:rsidR="00D46793" w:rsidRDefault="00D46793" w:rsidP="00D46793">
      <w:pPr>
        <w:pStyle w:val="ListParagraph"/>
        <w:rPr>
          <w:rFonts w:cs="Arial"/>
          <w:szCs w:val="28"/>
        </w:rPr>
      </w:pPr>
    </w:p>
    <w:p w14:paraId="63B6A0E4" w14:textId="0C2D9A30" w:rsidR="00D46793" w:rsidRDefault="00D46793"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Some of the participants at our consultation were concerned that additional evidence th</w:t>
      </w:r>
      <w:r w:rsidR="00783110">
        <w:rPr>
          <w:rFonts w:ascii="Arial" w:hAnsi="Arial" w:cs="Arial"/>
          <w:sz w:val="28"/>
          <w:szCs w:val="28"/>
        </w:rPr>
        <w:t>e</w:t>
      </w:r>
      <w:r>
        <w:rPr>
          <w:rFonts w:ascii="Arial" w:hAnsi="Arial" w:cs="Arial"/>
          <w:sz w:val="28"/>
          <w:szCs w:val="28"/>
        </w:rPr>
        <w:t>y had provided was not being taken into account by the assessor.</w:t>
      </w:r>
    </w:p>
    <w:p w14:paraId="11E664DA" w14:textId="77777777" w:rsidR="00D46793" w:rsidRDefault="00D46793" w:rsidP="00D46793">
      <w:pPr>
        <w:tabs>
          <w:tab w:val="left" w:pos="1134"/>
          <w:tab w:val="right" w:pos="9000"/>
        </w:tabs>
        <w:spacing w:line="240" w:lineRule="atLeast"/>
        <w:ind w:left="1134" w:right="792"/>
        <w:contextualSpacing/>
        <w:rPr>
          <w:rFonts w:ascii="Arial" w:hAnsi="Arial" w:cs="Arial"/>
          <w:sz w:val="28"/>
          <w:szCs w:val="28"/>
        </w:rPr>
      </w:pPr>
    </w:p>
    <w:p w14:paraId="1CA4C4CF" w14:textId="4845B2A5" w:rsidR="00D46793" w:rsidRDefault="00D46793"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took a letter regar</w:t>
      </w:r>
      <w:r w:rsidR="00783110">
        <w:rPr>
          <w:rFonts w:ascii="Arial" w:hAnsi="Arial" w:cs="Arial"/>
          <w:sz w:val="28"/>
          <w:szCs w:val="28"/>
        </w:rPr>
        <w:t>ding my early retireme</w:t>
      </w:r>
      <w:r>
        <w:rPr>
          <w:rFonts w:ascii="Arial" w:hAnsi="Arial" w:cs="Arial"/>
          <w:sz w:val="28"/>
          <w:szCs w:val="28"/>
        </w:rPr>
        <w:t>nt I had to have a letter from</w:t>
      </w:r>
      <w:r w:rsidR="00783110">
        <w:rPr>
          <w:rFonts w:ascii="Arial" w:hAnsi="Arial" w:cs="Arial"/>
          <w:sz w:val="28"/>
          <w:szCs w:val="28"/>
        </w:rPr>
        <w:t xml:space="preserve"> the Registrar to get early re</w:t>
      </w:r>
      <w:r>
        <w:rPr>
          <w:rFonts w:ascii="Arial" w:hAnsi="Arial" w:cs="Arial"/>
          <w:sz w:val="28"/>
          <w:szCs w:val="28"/>
        </w:rPr>
        <w:t>tirement. They took it, but didn’t refer to it.”</w:t>
      </w:r>
    </w:p>
    <w:p w14:paraId="59F3C645" w14:textId="77777777" w:rsidR="00D46793" w:rsidRDefault="00D46793" w:rsidP="00D46793">
      <w:pPr>
        <w:tabs>
          <w:tab w:val="left" w:pos="1134"/>
          <w:tab w:val="right" w:pos="9000"/>
        </w:tabs>
        <w:spacing w:line="240" w:lineRule="atLeast"/>
        <w:ind w:left="1134" w:right="792"/>
        <w:contextualSpacing/>
        <w:rPr>
          <w:rFonts w:ascii="Arial" w:hAnsi="Arial" w:cs="Arial"/>
          <w:sz w:val="28"/>
          <w:szCs w:val="28"/>
        </w:rPr>
      </w:pPr>
    </w:p>
    <w:p w14:paraId="074A3CEB" w14:textId="75A32781" w:rsidR="00D46793" w:rsidRPr="006D2BC4" w:rsidRDefault="00D46793"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“Yeah, they will photocopy [letters from psychiatrists], but don’t look at them at the time.”</w:t>
      </w:r>
    </w:p>
    <w:p w14:paraId="3BDE11A8" w14:textId="77777777" w:rsidR="006D2BC4" w:rsidRDefault="006D2BC4" w:rsidP="006D2BC4">
      <w:pPr>
        <w:pStyle w:val="ListParagraph"/>
        <w:rPr>
          <w:rFonts w:cs="Arial"/>
          <w:szCs w:val="28"/>
        </w:rPr>
      </w:pPr>
    </w:p>
    <w:p w14:paraId="3B4A75D0" w14:textId="45F3FC96" w:rsidR="006D2BC4" w:rsidRPr="008F3B7E" w:rsidRDefault="006D2BC4" w:rsidP="006D2BC4">
      <w:pPr>
        <w:pStyle w:val="ListParagraph"/>
        <w:numPr>
          <w:ilvl w:val="0"/>
          <w:numId w:val="12"/>
        </w:numPr>
        <w:tabs>
          <w:tab w:val="left" w:pos="709"/>
        </w:tabs>
        <w:rPr>
          <w:szCs w:val="28"/>
        </w:rPr>
      </w:pPr>
      <w:r>
        <w:rPr>
          <w:b/>
          <w:szCs w:val="28"/>
        </w:rPr>
        <w:t>Assessment Criteria and process</w:t>
      </w:r>
    </w:p>
    <w:p w14:paraId="32968DE5" w14:textId="77777777" w:rsidR="006D2BC4" w:rsidRDefault="006D2BC4" w:rsidP="006D2BC4">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54CE6228" w14:textId="6C1D896B" w:rsidR="006D2BC4" w:rsidRPr="00031E7D" w:rsidRDefault="006D2BC4" w:rsidP="006D2BC4">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Pr>
          <w:rFonts w:ascii="Arial" w:hAnsi="Arial" w:cs="Arial"/>
          <w:b/>
          <w:sz w:val="28"/>
          <w:szCs w:val="28"/>
        </w:rPr>
        <w:t>5:</w:t>
      </w:r>
      <w:r w:rsidRPr="00031E7D">
        <w:rPr>
          <w:rFonts w:ascii="Arial" w:hAnsi="Arial" w:cs="Arial"/>
          <w:b/>
          <w:sz w:val="28"/>
          <w:szCs w:val="28"/>
        </w:rPr>
        <w:t xml:space="preserve"> </w:t>
      </w:r>
      <w:r>
        <w:rPr>
          <w:rFonts w:ascii="Arial" w:hAnsi="Arial" w:cs="Arial"/>
          <w:b/>
          <w:sz w:val="28"/>
          <w:szCs w:val="28"/>
        </w:rPr>
        <w:t>Please describe how effective the PIP assessment is.</w:t>
      </w:r>
    </w:p>
    <w:p w14:paraId="0C987BD1" w14:textId="77777777" w:rsidR="006D2BC4" w:rsidRDefault="006D2BC4" w:rsidP="006D2BC4">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5025BC13" w14:textId="2626BDAC" w:rsidR="008F3B7E" w:rsidRDefault="006D2BC4"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sidRPr="00FD23E4">
        <w:rPr>
          <w:rFonts w:ascii="Arial" w:eastAsia="Calibri" w:hAnsi="Arial" w:cs="Arial"/>
          <w:sz w:val="28"/>
          <w:szCs w:val="28"/>
        </w:rPr>
        <w:t xml:space="preserve">The use of </w:t>
      </w:r>
      <w:r w:rsidR="00FD23E4" w:rsidRPr="00FD23E4">
        <w:rPr>
          <w:rFonts w:ascii="Arial" w:eastAsia="Calibri" w:hAnsi="Arial" w:cs="Arial"/>
          <w:sz w:val="28"/>
          <w:szCs w:val="28"/>
        </w:rPr>
        <w:t>the activity based</w:t>
      </w:r>
      <w:r w:rsidRPr="00FD23E4">
        <w:rPr>
          <w:rFonts w:ascii="Arial" w:eastAsia="Calibri" w:hAnsi="Arial" w:cs="Arial"/>
          <w:sz w:val="28"/>
          <w:szCs w:val="28"/>
        </w:rPr>
        <w:t xml:space="preserve"> points system is </w:t>
      </w:r>
      <w:r w:rsidR="00FD23E4" w:rsidRPr="00FD23E4">
        <w:rPr>
          <w:rFonts w:ascii="Arial" w:eastAsia="Calibri" w:hAnsi="Arial" w:cs="Arial"/>
          <w:sz w:val="28"/>
          <w:szCs w:val="28"/>
        </w:rPr>
        <w:t>f</w:t>
      </w:r>
      <w:r w:rsidR="000529C8" w:rsidRPr="00FD23E4">
        <w:rPr>
          <w:rFonts w:ascii="Arial" w:eastAsia="Calibri" w:hAnsi="Arial" w:cs="Arial"/>
          <w:sz w:val="28"/>
          <w:szCs w:val="28"/>
        </w:rPr>
        <w:t xml:space="preserve">ailing to </w:t>
      </w:r>
      <w:r w:rsidR="00FD23E4" w:rsidRPr="00FD23E4">
        <w:rPr>
          <w:rFonts w:ascii="Arial" w:eastAsia="Calibri" w:hAnsi="Arial" w:cs="Arial"/>
          <w:sz w:val="28"/>
          <w:szCs w:val="28"/>
        </w:rPr>
        <w:t>reflect the full picture of people’s disability, and in particular the support</w:t>
      </w:r>
      <w:r w:rsidR="00D46793">
        <w:rPr>
          <w:rFonts w:ascii="Arial" w:eastAsia="Calibri" w:hAnsi="Arial" w:cs="Arial"/>
          <w:sz w:val="28"/>
          <w:szCs w:val="28"/>
        </w:rPr>
        <w:t>, and additional costs</w:t>
      </w:r>
      <w:r w:rsidR="008E1EE3">
        <w:rPr>
          <w:rFonts w:ascii="Arial" w:eastAsia="Calibri" w:hAnsi="Arial" w:cs="Arial"/>
          <w:sz w:val="28"/>
          <w:szCs w:val="28"/>
        </w:rPr>
        <w:t xml:space="preserve">, </w:t>
      </w:r>
      <w:r w:rsidR="008E1EE3" w:rsidRPr="00FD23E4">
        <w:rPr>
          <w:rFonts w:ascii="Arial" w:eastAsia="Calibri" w:hAnsi="Arial" w:cs="Arial"/>
          <w:sz w:val="28"/>
          <w:szCs w:val="28"/>
        </w:rPr>
        <w:t>that</w:t>
      </w:r>
      <w:r w:rsidR="00FD23E4" w:rsidRPr="00FD23E4">
        <w:rPr>
          <w:rFonts w:ascii="Arial" w:eastAsia="Calibri" w:hAnsi="Arial" w:cs="Arial"/>
          <w:sz w:val="28"/>
          <w:szCs w:val="28"/>
        </w:rPr>
        <w:t xml:space="preserve"> disabled people need to live </w:t>
      </w:r>
      <w:r w:rsidR="00FD23E4">
        <w:rPr>
          <w:rFonts w:ascii="Arial" w:eastAsia="Calibri" w:hAnsi="Arial" w:cs="Arial"/>
          <w:sz w:val="28"/>
          <w:szCs w:val="28"/>
        </w:rPr>
        <w:t>an</w:t>
      </w:r>
      <w:r w:rsidR="00FD23E4" w:rsidRPr="00FD23E4">
        <w:rPr>
          <w:rFonts w:ascii="Arial" w:eastAsia="Calibri" w:hAnsi="Arial" w:cs="Arial"/>
          <w:sz w:val="28"/>
          <w:szCs w:val="28"/>
        </w:rPr>
        <w:t xml:space="preserve"> ordinary life, and have the same </w:t>
      </w:r>
      <w:r w:rsidR="00FD23E4" w:rsidRPr="00FD23E4">
        <w:rPr>
          <w:rFonts w:ascii="Arial" w:hAnsi="Arial" w:cs="Arial"/>
          <w:sz w:val="28"/>
          <w:szCs w:val="28"/>
        </w:rPr>
        <w:t>the same freedom, choice, dignity and control as other citizens at home, at work and in the community</w:t>
      </w:r>
      <w:r w:rsidR="00FD23E4">
        <w:rPr>
          <w:rFonts w:ascii="Arial" w:hAnsi="Arial" w:cs="Arial"/>
          <w:sz w:val="28"/>
          <w:szCs w:val="28"/>
        </w:rPr>
        <w:t>.</w:t>
      </w:r>
    </w:p>
    <w:p w14:paraId="27CCAB22"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66D4FABD" w14:textId="3D92AA01" w:rsidR="003D0079" w:rsidRDefault="003D0079"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focus on points takes aw</w:t>
      </w:r>
      <w:r w:rsidR="00D46793">
        <w:rPr>
          <w:rFonts w:ascii="Arial" w:hAnsi="Arial" w:cs="Arial"/>
          <w:sz w:val="28"/>
          <w:szCs w:val="28"/>
        </w:rPr>
        <w:t>ay the</w:t>
      </w:r>
      <w:r>
        <w:rPr>
          <w:rFonts w:ascii="Arial" w:hAnsi="Arial" w:cs="Arial"/>
          <w:sz w:val="28"/>
          <w:szCs w:val="28"/>
        </w:rPr>
        <w:t xml:space="preserve"> full picture of my disability.”</w:t>
      </w:r>
    </w:p>
    <w:p w14:paraId="2D9660C4" w14:textId="3B3B50E9" w:rsidR="00845FFD" w:rsidRDefault="00845FFD" w:rsidP="00845FFD">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7D0B179D" w14:textId="3D86BE3B" w:rsidR="00845FFD" w:rsidRDefault="00EB0DA7"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The descriptors are meant to take account of whether the person can do the activity safely, to an acceptable standard, as often as needed and in a reasonable time. They are also meant to take account of how frequently a person can do this, ie more or less than 50% of the time over a 12 month period. </w:t>
      </w:r>
    </w:p>
    <w:p w14:paraId="34E56EE3" w14:textId="77777777" w:rsidR="00D94481" w:rsidRDefault="00D94481" w:rsidP="00D94481">
      <w:pPr>
        <w:pStyle w:val="ListParagraph"/>
        <w:rPr>
          <w:rFonts w:cs="Arial"/>
          <w:szCs w:val="28"/>
        </w:rPr>
      </w:pPr>
    </w:p>
    <w:p w14:paraId="60A9427C" w14:textId="77777777" w:rsidR="003D0079" w:rsidRDefault="00D94481"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However, it is unclear whether the application form and assessment taken together allow for a clear picture to be drawn of the extent to which a claimant meets the criteria</w:t>
      </w:r>
      <w:r w:rsidR="003D0079">
        <w:rPr>
          <w:rFonts w:ascii="Arial" w:hAnsi="Arial" w:cs="Arial"/>
          <w:sz w:val="28"/>
          <w:szCs w:val="28"/>
        </w:rPr>
        <w:t xml:space="preserve">. </w:t>
      </w:r>
    </w:p>
    <w:p w14:paraId="450199FF"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697DA420" w14:textId="206EF9D5" w:rsidR="003D0079" w:rsidRDefault="003D0079" w:rsidP="003D00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questions were not well explained and needed interpretation to be able to answer in a manner the fully represented the true nature of my disability.”</w:t>
      </w:r>
    </w:p>
    <w:p w14:paraId="5B5EA08C"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753CB47F" w14:textId="3E90BC49" w:rsidR="00D94481" w:rsidRDefault="003D0079"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For those with multiple conditions, people were asked about which condition affected they ability to carry out the activity, rather than their ability to carry out the activity.</w:t>
      </w:r>
    </w:p>
    <w:p w14:paraId="4757A8EF"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042BF593" w14:textId="1F4B44E1" w:rsidR="003D0079" w:rsidRDefault="003D0079"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Pr="003D0079">
        <w:rPr>
          <w:rFonts w:ascii="Arial" w:hAnsi="Arial" w:cs="Arial"/>
          <w:sz w:val="28"/>
          <w:szCs w:val="28"/>
        </w:rPr>
        <w:t>It</w:t>
      </w:r>
      <w:r>
        <w:rPr>
          <w:rFonts w:ascii="Arial" w:hAnsi="Arial" w:cs="Arial"/>
          <w:sz w:val="28"/>
          <w:szCs w:val="28"/>
        </w:rPr>
        <w:t>’</w:t>
      </w:r>
      <w:r w:rsidRPr="003D0079">
        <w:rPr>
          <w:rFonts w:ascii="Arial" w:hAnsi="Arial" w:cs="Arial"/>
          <w:sz w:val="28"/>
          <w:szCs w:val="28"/>
        </w:rPr>
        <w:t>s becaus</w:t>
      </w:r>
      <w:r>
        <w:rPr>
          <w:rFonts w:ascii="Arial" w:hAnsi="Arial" w:cs="Arial"/>
          <w:sz w:val="28"/>
          <w:szCs w:val="28"/>
        </w:rPr>
        <w:t>e I’m not well. It may be becau</w:t>
      </w:r>
      <w:r w:rsidRPr="003D0079">
        <w:rPr>
          <w:rFonts w:ascii="Arial" w:hAnsi="Arial" w:cs="Arial"/>
          <w:sz w:val="28"/>
          <w:szCs w:val="28"/>
        </w:rPr>
        <w:t>se of my COPD initially,</w:t>
      </w:r>
      <w:r>
        <w:rPr>
          <w:rFonts w:ascii="Arial" w:hAnsi="Arial" w:cs="Arial"/>
          <w:sz w:val="28"/>
          <w:szCs w:val="28"/>
        </w:rPr>
        <w:t xml:space="preserve"> but also my osteoarthritis. For lots of t</w:t>
      </w:r>
      <w:r w:rsidR="00D46793">
        <w:rPr>
          <w:rFonts w:ascii="Arial" w:hAnsi="Arial" w:cs="Arial"/>
          <w:sz w:val="28"/>
          <w:szCs w:val="28"/>
        </w:rPr>
        <w:t>hings both applied.”</w:t>
      </w:r>
    </w:p>
    <w:p w14:paraId="41246DD5" w14:textId="77777777" w:rsidR="00845FFD" w:rsidRDefault="00845FFD" w:rsidP="00845FFD">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1024FBE2" w14:textId="27F4F2D8" w:rsidR="00D46793" w:rsidRPr="008F3B7E" w:rsidRDefault="00D46793" w:rsidP="00D46793">
      <w:pPr>
        <w:pStyle w:val="ListParagraph"/>
        <w:numPr>
          <w:ilvl w:val="0"/>
          <w:numId w:val="12"/>
        </w:numPr>
        <w:tabs>
          <w:tab w:val="left" w:pos="709"/>
        </w:tabs>
        <w:rPr>
          <w:szCs w:val="28"/>
        </w:rPr>
      </w:pPr>
      <w:r>
        <w:rPr>
          <w:b/>
          <w:szCs w:val="28"/>
        </w:rPr>
        <w:t>Reconsideration and Appeals</w:t>
      </w:r>
    </w:p>
    <w:p w14:paraId="6B3A96A1" w14:textId="77777777" w:rsidR="00D46793" w:rsidRDefault="00D46793" w:rsidP="007E4730">
      <w:pPr>
        <w:tabs>
          <w:tab w:val="left" w:pos="567"/>
          <w:tab w:val="left" w:pos="709"/>
          <w:tab w:val="left" w:pos="1440"/>
          <w:tab w:val="left" w:pos="2160"/>
          <w:tab w:val="left" w:pos="2880"/>
          <w:tab w:val="left" w:pos="4680"/>
          <w:tab w:val="left" w:pos="5400"/>
          <w:tab w:val="right" w:pos="9000"/>
        </w:tabs>
        <w:spacing w:line="240" w:lineRule="atLeast"/>
        <w:ind w:left="0"/>
        <w:contextualSpacing/>
        <w:rPr>
          <w:rFonts w:ascii="Arial" w:hAnsi="Arial" w:cs="Arial"/>
          <w:sz w:val="28"/>
          <w:szCs w:val="28"/>
        </w:rPr>
      </w:pPr>
    </w:p>
    <w:p w14:paraId="5A81905E" w14:textId="7DDF2D1E" w:rsidR="007C070E" w:rsidRDefault="00783110"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eastAsia="Calibri" w:hAnsi="Arial" w:cs="Arial"/>
          <w:sz w:val="28"/>
          <w:szCs w:val="28"/>
        </w:rPr>
      </w:pPr>
      <w:r>
        <w:rPr>
          <w:rFonts w:ascii="Arial" w:eastAsia="Calibri" w:hAnsi="Arial" w:cs="Arial"/>
          <w:sz w:val="28"/>
          <w:szCs w:val="28"/>
        </w:rPr>
        <w:t>Requests</w:t>
      </w:r>
      <w:r w:rsidR="007C070E" w:rsidRPr="007C070E">
        <w:rPr>
          <w:rFonts w:ascii="Arial" w:eastAsia="Calibri" w:hAnsi="Arial" w:cs="Arial"/>
          <w:sz w:val="28"/>
          <w:szCs w:val="28"/>
        </w:rPr>
        <w:t xml:space="preserve"> for recons</w:t>
      </w:r>
      <w:r w:rsidR="007E4730" w:rsidRPr="007C070E">
        <w:rPr>
          <w:rFonts w:ascii="Arial" w:eastAsia="Calibri" w:hAnsi="Arial" w:cs="Arial"/>
          <w:sz w:val="28"/>
          <w:szCs w:val="28"/>
        </w:rPr>
        <w:t xml:space="preserve">iderations and appeals </w:t>
      </w:r>
      <w:r>
        <w:rPr>
          <w:rFonts w:ascii="Arial" w:eastAsia="Calibri" w:hAnsi="Arial" w:cs="Arial"/>
          <w:sz w:val="28"/>
          <w:szCs w:val="28"/>
        </w:rPr>
        <w:t>will be made</w:t>
      </w:r>
      <w:r w:rsidR="007C070E" w:rsidRPr="007C070E">
        <w:rPr>
          <w:rFonts w:ascii="Arial" w:eastAsia="Calibri" w:hAnsi="Arial" w:cs="Arial"/>
          <w:sz w:val="28"/>
          <w:szCs w:val="28"/>
        </w:rPr>
        <w:t xml:space="preserve"> where claimants are unhappy with the decision reached on their claim. However, there are concerns that the mandatory reconsideration process discourage</w:t>
      </w:r>
      <w:r>
        <w:rPr>
          <w:rFonts w:ascii="Arial" w:eastAsia="Calibri" w:hAnsi="Arial" w:cs="Arial"/>
          <w:sz w:val="28"/>
          <w:szCs w:val="28"/>
        </w:rPr>
        <w:t>s</w:t>
      </w:r>
      <w:r w:rsidR="007C070E" w:rsidRPr="007C070E">
        <w:rPr>
          <w:rFonts w:ascii="Arial" w:eastAsia="Calibri" w:hAnsi="Arial" w:cs="Arial"/>
          <w:sz w:val="28"/>
          <w:szCs w:val="28"/>
        </w:rPr>
        <w:t xml:space="preserve"> people from making legitimate requests to have the decision reconsidered because the process is too </w:t>
      </w:r>
      <w:r>
        <w:rPr>
          <w:rFonts w:ascii="Arial" w:eastAsia="Calibri" w:hAnsi="Arial" w:cs="Arial"/>
          <w:sz w:val="28"/>
          <w:szCs w:val="28"/>
        </w:rPr>
        <w:t xml:space="preserve">complicated, the </w:t>
      </w:r>
      <w:r w:rsidR="007C070E">
        <w:rPr>
          <w:rFonts w:ascii="Arial" w:eastAsia="Calibri" w:hAnsi="Arial" w:cs="Arial"/>
          <w:sz w:val="28"/>
          <w:szCs w:val="28"/>
        </w:rPr>
        <w:t>fear that the PIP already awarded might be reduced</w:t>
      </w:r>
      <w:r>
        <w:rPr>
          <w:rFonts w:ascii="Arial" w:eastAsia="Calibri" w:hAnsi="Arial" w:cs="Arial"/>
          <w:sz w:val="28"/>
          <w:szCs w:val="28"/>
        </w:rPr>
        <w:t>, and the stress of going through the process.</w:t>
      </w:r>
    </w:p>
    <w:p w14:paraId="33BD028F" w14:textId="77777777" w:rsidR="00783110" w:rsidRDefault="00783110" w:rsidP="00783110">
      <w:pPr>
        <w:tabs>
          <w:tab w:val="left" w:pos="1134"/>
          <w:tab w:val="right" w:pos="9000"/>
        </w:tabs>
        <w:spacing w:line="240" w:lineRule="atLeast"/>
        <w:ind w:left="1134" w:right="792"/>
        <w:contextualSpacing/>
        <w:rPr>
          <w:rFonts w:ascii="Arial" w:hAnsi="Arial" w:cs="Arial"/>
          <w:sz w:val="28"/>
          <w:szCs w:val="28"/>
        </w:rPr>
      </w:pPr>
    </w:p>
    <w:p w14:paraId="751805AE" w14:textId="209387A4" w:rsidR="00783110" w:rsidRDefault="00783110" w:rsidP="00783110">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mandatory reconsideration process is too complicated and bureaucratic.”</w:t>
      </w:r>
    </w:p>
    <w:p w14:paraId="199B5C95" w14:textId="77777777" w:rsidR="007C070E" w:rsidRPr="00783110" w:rsidRDefault="007C070E" w:rsidP="00783110">
      <w:pPr>
        <w:tabs>
          <w:tab w:val="left" w:pos="709"/>
          <w:tab w:val="left" w:pos="2880"/>
          <w:tab w:val="left" w:pos="4680"/>
          <w:tab w:val="left" w:pos="5400"/>
          <w:tab w:val="right" w:pos="9000"/>
        </w:tabs>
        <w:spacing w:line="240" w:lineRule="atLeast"/>
        <w:ind w:left="709"/>
        <w:contextualSpacing/>
        <w:rPr>
          <w:rFonts w:ascii="Arial" w:eastAsia="Calibri" w:hAnsi="Arial" w:cs="Arial"/>
          <w:sz w:val="28"/>
          <w:szCs w:val="28"/>
        </w:rPr>
      </w:pPr>
    </w:p>
    <w:p w14:paraId="2A8FCF59" w14:textId="0C633C9F" w:rsidR="007C070E" w:rsidRDefault="007C070E"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eastAsia="Calibri" w:hAnsi="Arial" w:cs="Arial"/>
          <w:sz w:val="28"/>
          <w:szCs w:val="28"/>
        </w:rPr>
      </w:pPr>
      <w:r>
        <w:rPr>
          <w:rFonts w:ascii="Arial" w:eastAsia="Calibri" w:hAnsi="Arial" w:cs="Arial"/>
          <w:sz w:val="28"/>
          <w:szCs w:val="28"/>
        </w:rPr>
        <w:t>Mandatory reconsiderations add further delay into an already over-lengthy process for disabled people claiming the support they need to assist them live an ordinary life. They also add to the stress and anxiety that disabled people already have about the whole PIP process, which impacts on their health and well-being.</w:t>
      </w:r>
    </w:p>
    <w:p w14:paraId="14241DC9" w14:textId="77777777" w:rsidR="00783110" w:rsidRDefault="00783110" w:rsidP="00783110">
      <w:pPr>
        <w:tabs>
          <w:tab w:val="left" w:pos="1134"/>
          <w:tab w:val="right" w:pos="9000"/>
        </w:tabs>
        <w:spacing w:line="240" w:lineRule="atLeast"/>
        <w:ind w:left="1134" w:right="792"/>
        <w:contextualSpacing/>
        <w:rPr>
          <w:rFonts w:ascii="Arial" w:hAnsi="Arial" w:cs="Arial"/>
          <w:sz w:val="28"/>
          <w:szCs w:val="28"/>
        </w:rPr>
      </w:pPr>
    </w:p>
    <w:p w14:paraId="692A0734" w14:textId="7027FCFE" w:rsidR="007C070E" w:rsidRDefault="00783110" w:rsidP="008E5EA7">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“It’s unpleasant and leaves you short of the money you need.”</w:t>
      </w:r>
    </w:p>
    <w:p w14:paraId="7094E727" w14:textId="77777777" w:rsidR="00DB09BE" w:rsidRPr="008E5EA7" w:rsidRDefault="00DB09BE" w:rsidP="008E5EA7">
      <w:pPr>
        <w:tabs>
          <w:tab w:val="left" w:pos="1134"/>
          <w:tab w:val="right" w:pos="9000"/>
        </w:tabs>
        <w:spacing w:line="240" w:lineRule="atLeast"/>
        <w:ind w:left="1134" w:right="792"/>
        <w:contextualSpacing/>
        <w:rPr>
          <w:rFonts w:ascii="Arial" w:hAnsi="Arial" w:cs="Arial"/>
          <w:sz w:val="28"/>
          <w:szCs w:val="28"/>
        </w:rPr>
      </w:pPr>
    </w:p>
    <w:p w14:paraId="5FD6C875" w14:textId="1BFA7222" w:rsidR="00DB09BE" w:rsidRDefault="00DB09BE" w:rsidP="00DB09BE">
      <w:pPr>
        <w:numPr>
          <w:ilvl w:val="1"/>
          <w:numId w:val="12"/>
        </w:numPr>
        <w:tabs>
          <w:tab w:val="left" w:pos="709"/>
          <w:tab w:val="left" w:pos="2880"/>
          <w:tab w:val="left" w:pos="4680"/>
          <w:tab w:val="left" w:pos="5400"/>
          <w:tab w:val="right" w:pos="9000"/>
        </w:tabs>
        <w:spacing w:line="240" w:lineRule="atLeast"/>
        <w:contextualSpacing/>
        <w:rPr>
          <w:rFonts w:ascii="Arial" w:eastAsia="Calibri" w:hAnsi="Arial" w:cs="Arial"/>
          <w:sz w:val="28"/>
          <w:szCs w:val="28"/>
        </w:rPr>
      </w:pPr>
      <w:r>
        <w:rPr>
          <w:rFonts w:ascii="Arial" w:eastAsia="Calibri" w:hAnsi="Arial" w:cs="Arial"/>
          <w:sz w:val="28"/>
          <w:szCs w:val="28"/>
        </w:rPr>
        <w:t>Ot</w:t>
      </w:r>
      <w:r w:rsidR="008821E0">
        <w:rPr>
          <w:rFonts w:ascii="Arial" w:eastAsia="Calibri" w:hAnsi="Arial" w:cs="Arial"/>
          <w:sz w:val="28"/>
          <w:szCs w:val="28"/>
        </w:rPr>
        <w:t>he</w:t>
      </w:r>
      <w:r>
        <w:rPr>
          <w:rFonts w:ascii="Arial" w:eastAsia="Calibri" w:hAnsi="Arial" w:cs="Arial"/>
          <w:sz w:val="28"/>
          <w:szCs w:val="28"/>
        </w:rPr>
        <w:t>rs are put off from requesting a mandatory reconsideration or an appeal because of a previous negative experience.</w:t>
      </w:r>
    </w:p>
    <w:p w14:paraId="09543FE0" w14:textId="77777777" w:rsidR="00DB09BE" w:rsidRDefault="00DB09BE" w:rsidP="00DB09BE">
      <w:pPr>
        <w:tabs>
          <w:tab w:val="left" w:pos="1134"/>
          <w:tab w:val="right" w:pos="9000"/>
        </w:tabs>
        <w:spacing w:line="240" w:lineRule="atLeast"/>
        <w:ind w:left="1134" w:right="792"/>
        <w:contextualSpacing/>
        <w:rPr>
          <w:rFonts w:ascii="Arial" w:hAnsi="Arial" w:cs="Arial"/>
          <w:sz w:val="28"/>
          <w:szCs w:val="28"/>
        </w:rPr>
      </w:pPr>
    </w:p>
    <w:p w14:paraId="1D53FDFF" w14:textId="39BD782E" w:rsidR="007C070E" w:rsidRDefault="00DB09BE" w:rsidP="008821E0">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 did not appeal the original decision because of </w:t>
      </w:r>
      <w:r w:rsidR="008821E0">
        <w:rPr>
          <w:rFonts w:ascii="Arial" w:hAnsi="Arial" w:cs="Arial"/>
          <w:sz w:val="28"/>
          <w:szCs w:val="28"/>
        </w:rPr>
        <w:t>my experience with claiming Employment Support Allowance.”</w:t>
      </w:r>
    </w:p>
    <w:p w14:paraId="5C55B144" w14:textId="77777777" w:rsidR="00251C0E" w:rsidRDefault="00251C0E" w:rsidP="008821E0">
      <w:pPr>
        <w:tabs>
          <w:tab w:val="left" w:pos="1134"/>
          <w:tab w:val="right" w:pos="9000"/>
        </w:tabs>
        <w:spacing w:line="240" w:lineRule="atLeast"/>
        <w:ind w:left="1134" w:right="792"/>
        <w:contextualSpacing/>
        <w:rPr>
          <w:rFonts w:ascii="Arial" w:hAnsi="Arial" w:cs="Arial"/>
          <w:sz w:val="28"/>
          <w:szCs w:val="28"/>
        </w:rPr>
      </w:pPr>
    </w:p>
    <w:p w14:paraId="0B79C49F" w14:textId="5494BE08" w:rsidR="008E5EA7" w:rsidRPr="008F3B7E" w:rsidRDefault="008E5EA7" w:rsidP="00DB09BE">
      <w:pPr>
        <w:pStyle w:val="ListParagraph"/>
        <w:numPr>
          <w:ilvl w:val="0"/>
          <w:numId w:val="12"/>
        </w:numPr>
        <w:tabs>
          <w:tab w:val="left" w:pos="709"/>
        </w:tabs>
        <w:rPr>
          <w:szCs w:val="28"/>
        </w:rPr>
      </w:pPr>
      <w:r>
        <w:rPr>
          <w:b/>
          <w:szCs w:val="28"/>
        </w:rPr>
        <w:t>Improvements</w:t>
      </w:r>
    </w:p>
    <w:p w14:paraId="5978C318" w14:textId="77777777" w:rsidR="008E5EA7" w:rsidRDefault="008E5EA7" w:rsidP="008E5EA7">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09B4EED0" w14:textId="44BD1133" w:rsidR="008E5EA7" w:rsidRDefault="008E5EA7" w:rsidP="008E5EA7">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Question</w:t>
      </w:r>
      <w:r>
        <w:rPr>
          <w:rFonts w:ascii="Arial" w:hAnsi="Arial" w:cs="Arial"/>
          <w:b/>
          <w:sz w:val="28"/>
          <w:szCs w:val="28"/>
        </w:rPr>
        <w:t>s</w:t>
      </w:r>
      <w:r w:rsidRPr="00031E7D">
        <w:rPr>
          <w:rFonts w:ascii="Arial" w:hAnsi="Arial" w:cs="Arial"/>
          <w:b/>
          <w:sz w:val="28"/>
          <w:szCs w:val="28"/>
        </w:rPr>
        <w:t xml:space="preserve"> </w:t>
      </w:r>
      <w:r>
        <w:rPr>
          <w:rFonts w:ascii="Arial" w:hAnsi="Arial" w:cs="Arial"/>
          <w:b/>
          <w:sz w:val="28"/>
          <w:szCs w:val="28"/>
        </w:rPr>
        <w:t>8 and 9:</w:t>
      </w:r>
      <w:r w:rsidRPr="00031E7D">
        <w:rPr>
          <w:rFonts w:ascii="Arial" w:hAnsi="Arial" w:cs="Arial"/>
          <w:b/>
          <w:sz w:val="28"/>
          <w:szCs w:val="28"/>
        </w:rPr>
        <w:t xml:space="preserve"> </w:t>
      </w:r>
      <w:r>
        <w:rPr>
          <w:rFonts w:ascii="Arial" w:hAnsi="Arial" w:cs="Arial"/>
          <w:b/>
          <w:sz w:val="28"/>
          <w:szCs w:val="28"/>
        </w:rPr>
        <w:t>The time it takes from making a claim to getting a decision, and the impact of this.</w:t>
      </w:r>
    </w:p>
    <w:p w14:paraId="45051DC7" w14:textId="71F94CAD" w:rsidR="008E5EA7" w:rsidRPr="008821E0" w:rsidRDefault="008E5EA7" w:rsidP="008821E0">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Pr>
          <w:rFonts w:ascii="Arial" w:hAnsi="Arial" w:cs="Arial"/>
          <w:b/>
          <w:sz w:val="28"/>
          <w:szCs w:val="28"/>
        </w:rPr>
        <w:t xml:space="preserve"> </w:t>
      </w:r>
    </w:p>
    <w:p w14:paraId="13E169D9" w14:textId="1C97738B" w:rsidR="0006428F" w:rsidRDefault="0006428F" w:rsidP="00DB09B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sidRPr="0018704C">
        <w:rPr>
          <w:rFonts w:ascii="Arial" w:eastAsia="Calibri" w:hAnsi="Arial" w:cs="Arial"/>
          <w:sz w:val="28"/>
          <w:szCs w:val="28"/>
        </w:rPr>
        <w:t>The time taken from making a claim for PIP and receiving a decision is unacceptably long. This can leave claimants, whether new applicants or those transferring from DLA without the support they need</w:t>
      </w:r>
      <w:r w:rsidR="008E5EA7" w:rsidRPr="0018704C">
        <w:rPr>
          <w:rFonts w:ascii="Arial" w:hAnsi="Arial" w:cs="Arial"/>
          <w:sz w:val="28"/>
          <w:szCs w:val="28"/>
        </w:rPr>
        <w:t>.</w:t>
      </w:r>
      <w:r w:rsidRPr="0018704C">
        <w:rPr>
          <w:rFonts w:ascii="Arial" w:hAnsi="Arial" w:cs="Arial"/>
          <w:sz w:val="28"/>
          <w:szCs w:val="28"/>
        </w:rPr>
        <w:t xml:space="preserve"> As previously stated, many disabled people find the whole PIP process distressing, and </w:t>
      </w:r>
      <w:r w:rsidR="0018704C" w:rsidRPr="0018704C">
        <w:rPr>
          <w:rFonts w:ascii="Arial" w:hAnsi="Arial" w:cs="Arial"/>
          <w:sz w:val="28"/>
          <w:szCs w:val="28"/>
        </w:rPr>
        <w:t>having to wait such</w:t>
      </w:r>
      <w:r w:rsidRPr="0018704C">
        <w:rPr>
          <w:rFonts w:ascii="Arial" w:hAnsi="Arial" w:cs="Arial"/>
          <w:sz w:val="28"/>
          <w:szCs w:val="28"/>
        </w:rPr>
        <w:t xml:space="preserve"> a long time for a decision adds to anxiety and stress, often impacting on their he</w:t>
      </w:r>
      <w:r w:rsidR="0018704C" w:rsidRPr="0018704C">
        <w:rPr>
          <w:rFonts w:ascii="Arial" w:hAnsi="Arial" w:cs="Arial"/>
          <w:sz w:val="28"/>
          <w:szCs w:val="28"/>
        </w:rPr>
        <w:t>al</w:t>
      </w:r>
      <w:r w:rsidRPr="0018704C">
        <w:rPr>
          <w:rFonts w:ascii="Arial" w:hAnsi="Arial" w:cs="Arial"/>
          <w:sz w:val="28"/>
          <w:szCs w:val="28"/>
        </w:rPr>
        <w:t>th and wellbeing.</w:t>
      </w:r>
    </w:p>
    <w:p w14:paraId="2B901D99" w14:textId="77777777" w:rsidR="0018704C" w:rsidRDefault="0018704C" w:rsidP="0018704C">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6AC4FF0B" w14:textId="541C177C" w:rsidR="0018704C" w:rsidRDefault="0018704C" w:rsidP="00DB09B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One concern is the impact that not getting PIP may have on other passported benefits, such as carers allowance, blue badges and concessionary travel, and on the ability to pay for care packages and even housing costs.</w:t>
      </w:r>
    </w:p>
    <w:p w14:paraId="6EAFA70F" w14:textId="77777777" w:rsidR="00DB09BE" w:rsidRDefault="00DB09BE" w:rsidP="00DB09BE">
      <w:pPr>
        <w:pStyle w:val="ListParagraph"/>
        <w:rPr>
          <w:rFonts w:cs="Arial"/>
          <w:szCs w:val="28"/>
        </w:rPr>
      </w:pPr>
    </w:p>
    <w:p w14:paraId="5B01CA02" w14:textId="23F0568C" w:rsidR="00DB09BE" w:rsidRDefault="00DB09BE" w:rsidP="00DB09B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People may be unable to pay for the care they need whilst waiting for the decision. This may be for new claims, or for claims to have the award upgraded because their condition has deteriorated. In some cases, it may be because a person has failed to apply for PIP in time when their current DLA award has run out, perhaps beca</w:t>
      </w:r>
      <w:r w:rsidR="008821E0">
        <w:rPr>
          <w:rFonts w:ascii="Arial" w:hAnsi="Arial" w:cs="Arial"/>
          <w:sz w:val="28"/>
          <w:szCs w:val="28"/>
        </w:rPr>
        <w:t xml:space="preserve">use of their underlying </w:t>
      </w:r>
      <w:r>
        <w:rPr>
          <w:rFonts w:ascii="Arial" w:hAnsi="Arial" w:cs="Arial"/>
          <w:sz w:val="28"/>
          <w:szCs w:val="28"/>
        </w:rPr>
        <w:t>condition, not knowing how to apply</w:t>
      </w:r>
      <w:r w:rsidR="008821E0">
        <w:rPr>
          <w:rFonts w:ascii="Arial" w:hAnsi="Arial" w:cs="Arial"/>
          <w:sz w:val="28"/>
          <w:szCs w:val="28"/>
        </w:rPr>
        <w:t>,</w:t>
      </w:r>
      <w:r>
        <w:rPr>
          <w:rFonts w:ascii="Arial" w:hAnsi="Arial" w:cs="Arial"/>
          <w:sz w:val="28"/>
          <w:szCs w:val="28"/>
        </w:rPr>
        <w:t xml:space="preserve"> or because of anxiety </w:t>
      </w:r>
      <w:r w:rsidR="008821E0">
        <w:rPr>
          <w:rFonts w:ascii="Arial" w:hAnsi="Arial" w:cs="Arial"/>
          <w:sz w:val="28"/>
          <w:szCs w:val="28"/>
        </w:rPr>
        <w:t xml:space="preserve">they have about </w:t>
      </w:r>
      <w:r>
        <w:rPr>
          <w:rFonts w:ascii="Arial" w:hAnsi="Arial" w:cs="Arial"/>
          <w:sz w:val="28"/>
          <w:szCs w:val="28"/>
        </w:rPr>
        <w:t>applying and filling in the form.</w:t>
      </w:r>
    </w:p>
    <w:p w14:paraId="54BDCAA2" w14:textId="77777777" w:rsidR="00DB09BE" w:rsidRPr="00DB09BE" w:rsidRDefault="00DB09BE" w:rsidP="00DB09BE">
      <w:pPr>
        <w:tabs>
          <w:tab w:val="left" w:pos="709"/>
          <w:tab w:val="left" w:pos="2880"/>
          <w:tab w:val="left" w:pos="4680"/>
          <w:tab w:val="left" w:pos="5400"/>
          <w:tab w:val="right" w:pos="9000"/>
        </w:tabs>
        <w:spacing w:line="240" w:lineRule="atLeast"/>
        <w:ind w:left="0"/>
        <w:contextualSpacing/>
        <w:rPr>
          <w:rFonts w:ascii="Arial" w:hAnsi="Arial" w:cs="Arial"/>
          <w:sz w:val="28"/>
          <w:szCs w:val="28"/>
        </w:rPr>
      </w:pPr>
    </w:p>
    <w:p w14:paraId="200E7151" w14:textId="7CA89194" w:rsidR="0018704C" w:rsidRPr="008E5EA7" w:rsidRDefault="0018704C" w:rsidP="008821E0">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8821E0">
        <w:rPr>
          <w:rFonts w:ascii="Arial" w:hAnsi="Arial" w:cs="Arial"/>
          <w:sz w:val="28"/>
          <w:szCs w:val="28"/>
        </w:rPr>
        <w:t>I had someone whose DLA had stopped. They put in a claim in July but didn’t get payment until the following May. Support for the Council stopped because she couldn’t contribute anymore.”</w:t>
      </w:r>
      <w:r>
        <w:rPr>
          <w:rFonts w:ascii="Arial" w:hAnsi="Arial" w:cs="Arial"/>
          <w:sz w:val="28"/>
          <w:szCs w:val="28"/>
        </w:rPr>
        <w:t xml:space="preserve"> </w:t>
      </w:r>
    </w:p>
    <w:p w14:paraId="79386094" w14:textId="77777777" w:rsidR="0018704C" w:rsidRDefault="0018704C" w:rsidP="0018704C">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244997E3" w14:textId="50F6EDBB" w:rsidR="008E5EA7" w:rsidRDefault="008821E0" w:rsidP="000C5490">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sidRPr="00C9319B">
        <w:rPr>
          <w:rFonts w:ascii="Arial" w:hAnsi="Arial" w:cs="Arial"/>
          <w:sz w:val="28"/>
          <w:szCs w:val="28"/>
        </w:rPr>
        <w:t xml:space="preserve">Those currently in receipt of DLA who transfer to PIP continue to receive DLA until 28 days after the decision on their PIP claim is determined, after which they will receive PIP. </w:t>
      </w:r>
      <w:r w:rsidR="00C9319B">
        <w:rPr>
          <w:rFonts w:ascii="Arial" w:hAnsi="Arial" w:cs="Arial"/>
          <w:sz w:val="28"/>
          <w:szCs w:val="28"/>
        </w:rPr>
        <w:t>Where the decision is to award PIP at a higher rate than DLA, the award is not backdated to the date of claim, despite the fact that disabled person would have been receiving the higher award but for the delays in the assessment process.</w:t>
      </w:r>
    </w:p>
    <w:p w14:paraId="07D13F9F" w14:textId="77777777" w:rsidR="00EF037A" w:rsidRDefault="00EF037A" w:rsidP="00EF037A">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41F1F417" w14:textId="215BC9AF" w:rsidR="00C9319B" w:rsidRDefault="00C9319B" w:rsidP="000C5490">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There is a particular issue regarding the special </w:t>
      </w:r>
      <w:r w:rsidR="00EF037A">
        <w:rPr>
          <w:rFonts w:ascii="Arial" w:hAnsi="Arial" w:cs="Arial"/>
          <w:sz w:val="28"/>
          <w:szCs w:val="28"/>
        </w:rPr>
        <w:t>arrangements for those claiming PIP because of terminal illness. Despite the clear policy intention that those suffering from a terminal illness receive PIP as quickly as possible and from the date of claim, current regulations appear to prevent those who are already in receipt of DLA from receiving an enhance</w:t>
      </w:r>
      <w:r w:rsidR="00FB6205">
        <w:rPr>
          <w:rFonts w:ascii="Arial" w:hAnsi="Arial" w:cs="Arial"/>
          <w:sz w:val="28"/>
          <w:szCs w:val="28"/>
        </w:rPr>
        <w:t>d</w:t>
      </w:r>
      <w:r w:rsidR="00EF037A">
        <w:rPr>
          <w:rFonts w:ascii="Arial" w:hAnsi="Arial" w:cs="Arial"/>
          <w:sz w:val="28"/>
          <w:szCs w:val="28"/>
        </w:rPr>
        <w:t xml:space="preserve"> rate of  PIP until 28 days after the assessment determination.</w:t>
      </w:r>
    </w:p>
    <w:p w14:paraId="37D8FAD6" w14:textId="77777777" w:rsidR="008E5EA7" w:rsidRDefault="008E5EA7" w:rsidP="00EF037A">
      <w:pPr>
        <w:tabs>
          <w:tab w:val="left" w:pos="567"/>
          <w:tab w:val="left" w:pos="709"/>
          <w:tab w:val="left" w:pos="1440"/>
          <w:tab w:val="left" w:pos="2160"/>
          <w:tab w:val="left" w:pos="2880"/>
          <w:tab w:val="left" w:pos="4680"/>
          <w:tab w:val="left" w:pos="5400"/>
          <w:tab w:val="right" w:pos="9000"/>
        </w:tabs>
        <w:spacing w:line="240" w:lineRule="atLeast"/>
        <w:ind w:left="0"/>
        <w:contextualSpacing/>
        <w:rPr>
          <w:szCs w:val="28"/>
        </w:rPr>
      </w:pPr>
    </w:p>
    <w:p w14:paraId="326D8F85" w14:textId="38CF3B0C" w:rsidR="008E5EA7" w:rsidRDefault="008E5EA7" w:rsidP="00EF037A">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sidR="00EF037A">
        <w:rPr>
          <w:rFonts w:ascii="Arial" w:hAnsi="Arial" w:cs="Arial"/>
          <w:b/>
          <w:sz w:val="28"/>
          <w:szCs w:val="28"/>
        </w:rPr>
        <w:t>10</w:t>
      </w:r>
      <w:r>
        <w:rPr>
          <w:rFonts w:ascii="Arial" w:hAnsi="Arial" w:cs="Arial"/>
          <w:b/>
          <w:sz w:val="28"/>
          <w:szCs w:val="28"/>
        </w:rPr>
        <w:t>:</w:t>
      </w:r>
      <w:r w:rsidRPr="00031E7D">
        <w:rPr>
          <w:rFonts w:ascii="Arial" w:hAnsi="Arial" w:cs="Arial"/>
          <w:b/>
          <w:sz w:val="28"/>
          <w:szCs w:val="28"/>
        </w:rPr>
        <w:t xml:space="preserve"> </w:t>
      </w:r>
      <w:r w:rsidR="00EF037A">
        <w:rPr>
          <w:rFonts w:ascii="Arial" w:hAnsi="Arial" w:cs="Arial"/>
          <w:b/>
          <w:sz w:val="28"/>
          <w:szCs w:val="28"/>
        </w:rPr>
        <w:t>The whole PIP process</w:t>
      </w:r>
    </w:p>
    <w:p w14:paraId="003E9C04" w14:textId="77777777" w:rsidR="00EF037A" w:rsidRDefault="00EF037A" w:rsidP="00EF037A">
      <w:pPr>
        <w:tabs>
          <w:tab w:val="left" w:pos="567"/>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3E8ED6EE" w14:textId="595509BA" w:rsidR="00452FAF" w:rsidRDefault="00EF037A" w:rsidP="00EF037A">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The overwhelming conclusion </w:t>
      </w:r>
      <w:r w:rsidR="00AD150E">
        <w:rPr>
          <w:rFonts w:ascii="Arial" w:hAnsi="Arial" w:cs="Arial"/>
          <w:sz w:val="28"/>
          <w:szCs w:val="28"/>
        </w:rPr>
        <w:t>from the consultations that Inclusion Scotland and LCiL Grapevine has had with disabled people is that the PIP Assessment process is too complex; takes too long</w:t>
      </w:r>
      <w:r w:rsidR="00452FAF">
        <w:rPr>
          <w:rFonts w:ascii="Arial" w:hAnsi="Arial" w:cs="Arial"/>
          <w:sz w:val="28"/>
          <w:szCs w:val="28"/>
        </w:rPr>
        <w:t>; fails to take account of mental health or fluctuating conditions; and is degrading and stressful process for the applicant.</w:t>
      </w:r>
      <w:r w:rsidR="00200D48">
        <w:rPr>
          <w:rFonts w:ascii="Arial" w:hAnsi="Arial" w:cs="Arial"/>
          <w:sz w:val="28"/>
          <w:szCs w:val="28"/>
        </w:rPr>
        <w:t xml:space="preserve"> </w:t>
      </w:r>
      <w:r w:rsidR="00200D48" w:rsidRPr="00200D48">
        <w:rPr>
          <w:rFonts w:ascii="Arial" w:hAnsi="Arial" w:cs="Arial"/>
          <w:b/>
          <w:sz w:val="28"/>
          <w:szCs w:val="28"/>
        </w:rPr>
        <w:t>You should not require the support of an ad</w:t>
      </w:r>
      <w:r w:rsidR="00F50E65">
        <w:rPr>
          <w:rFonts w:ascii="Arial" w:hAnsi="Arial" w:cs="Arial"/>
          <w:b/>
          <w:sz w:val="28"/>
          <w:szCs w:val="28"/>
        </w:rPr>
        <w:t>vice</w:t>
      </w:r>
      <w:r w:rsidR="00200D48" w:rsidRPr="00200D48">
        <w:rPr>
          <w:rFonts w:ascii="Arial" w:hAnsi="Arial" w:cs="Arial"/>
          <w:b/>
          <w:sz w:val="28"/>
          <w:szCs w:val="28"/>
        </w:rPr>
        <w:t xml:space="preserve"> worker to claim a benefit you are entitled</w:t>
      </w:r>
      <w:r w:rsidR="00200D48">
        <w:rPr>
          <w:rFonts w:ascii="Arial" w:hAnsi="Arial" w:cs="Arial"/>
          <w:sz w:val="28"/>
          <w:szCs w:val="28"/>
        </w:rPr>
        <w:t>.</w:t>
      </w:r>
    </w:p>
    <w:p w14:paraId="2FBBFCC2" w14:textId="08D8345E" w:rsidR="001C6FFC" w:rsidRDefault="00AD150E" w:rsidP="00452FAF">
      <w:p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 </w:t>
      </w:r>
    </w:p>
    <w:p w14:paraId="45FB0CFD" w14:textId="1D1244DA" w:rsidR="00CA0BD8" w:rsidRDefault="00452FA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“It can be difficult to get your head around what to do and how to proceed.”</w:t>
      </w:r>
    </w:p>
    <w:p w14:paraId="5DEE79BA"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20C0AC17" w14:textId="577E460B"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lastRenderedPageBreak/>
        <w:t xml:space="preserve">“Everybody should be given help filling the application form in because for the ordinary lay person it </w:t>
      </w:r>
      <w:r w:rsidR="008E1EE3">
        <w:rPr>
          <w:rFonts w:ascii="Arial" w:hAnsi="Arial" w:cs="Arial"/>
          <w:sz w:val="28"/>
          <w:szCs w:val="28"/>
        </w:rPr>
        <w:t>is</w:t>
      </w:r>
      <w:r>
        <w:rPr>
          <w:rFonts w:ascii="Arial" w:hAnsi="Arial" w:cs="Arial"/>
          <w:sz w:val="28"/>
          <w:szCs w:val="28"/>
        </w:rPr>
        <w:t xml:space="preserve"> too difficult.”</w:t>
      </w:r>
    </w:p>
    <w:p w14:paraId="1E11BA78" w14:textId="77777777" w:rsidR="00452FAF" w:rsidRDefault="00452FAF" w:rsidP="00CA0BD8">
      <w:pPr>
        <w:tabs>
          <w:tab w:val="left" w:pos="1134"/>
          <w:tab w:val="right" w:pos="9000"/>
        </w:tabs>
        <w:spacing w:line="240" w:lineRule="atLeast"/>
        <w:ind w:left="1134" w:right="792"/>
        <w:contextualSpacing/>
        <w:rPr>
          <w:rFonts w:ascii="Arial" w:hAnsi="Arial" w:cs="Arial"/>
          <w:sz w:val="28"/>
          <w:szCs w:val="28"/>
        </w:rPr>
      </w:pPr>
    </w:p>
    <w:p w14:paraId="292B5CCB" w14:textId="638F0C5A" w:rsidR="00452FAF" w:rsidRDefault="00452FA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prospect of assessment causes worry.”</w:t>
      </w:r>
    </w:p>
    <w:p w14:paraId="60E81286" w14:textId="77777777" w:rsidR="00452FAF" w:rsidRDefault="00452FAF" w:rsidP="00CA0BD8">
      <w:pPr>
        <w:tabs>
          <w:tab w:val="left" w:pos="1134"/>
          <w:tab w:val="right" w:pos="9000"/>
        </w:tabs>
        <w:spacing w:line="240" w:lineRule="atLeast"/>
        <w:ind w:left="1134" w:right="792"/>
        <w:contextualSpacing/>
        <w:rPr>
          <w:rFonts w:ascii="Arial" w:hAnsi="Arial" w:cs="Arial"/>
          <w:sz w:val="28"/>
          <w:szCs w:val="28"/>
        </w:rPr>
      </w:pPr>
    </w:p>
    <w:p w14:paraId="33A408D7" w14:textId="03137485" w:rsidR="00200D48" w:rsidRDefault="00452FAF" w:rsidP="00200D4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group agreed that the impact of the PIP process often leads to a worsening of folks health symptoms.”</w:t>
      </w:r>
    </w:p>
    <w:p w14:paraId="3A13CAE4" w14:textId="77777777" w:rsidR="00452FAF" w:rsidRDefault="00452FAF" w:rsidP="00CA0BD8">
      <w:pPr>
        <w:tabs>
          <w:tab w:val="left" w:pos="1134"/>
          <w:tab w:val="right" w:pos="9000"/>
        </w:tabs>
        <w:spacing w:line="240" w:lineRule="atLeast"/>
        <w:ind w:left="1134" w:right="792"/>
        <w:contextualSpacing/>
        <w:rPr>
          <w:rFonts w:ascii="Arial" w:hAnsi="Arial" w:cs="Arial"/>
          <w:sz w:val="28"/>
          <w:szCs w:val="28"/>
        </w:rPr>
      </w:pPr>
    </w:p>
    <w:p w14:paraId="62A97257" w14:textId="7BE5FFE7" w:rsidR="00452FAF" w:rsidRDefault="00452FAF" w:rsidP="00452FAF">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A particular concern is that people whose condition will not change, or can only deteriorate, will have to go through the whole process again in 2-3 years. </w:t>
      </w:r>
      <w:r w:rsidR="00200D48">
        <w:rPr>
          <w:rFonts w:ascii="Arial" w:hAnsi="Arial" w:cs="Arial"/>
          <w:sz w:val="28"/>
          <w:szCs w:val="28"/>
        </w:rPr>
        <w:t>This seems an unnecessary waste of resources, an</w:t>
      </w:r>
      <w:r>
        <w:rPr>
          <w:rFonts w:ascii="Arial" w:hAnsi="Arial" w:cs="Arial"/>
          <w:sz w:val="28"/>
          <w:szCs w:val="28"/>
        </w:rPr>
        <w:t>d something that will cause needless stress to disabled people.</w:t>
      </w:r>
    </w:p>
    <w:p w14:paraId="2F0AF6CD" w14:textId="77777777" w:rsidR="00452FAF" w:rsidRDefault="00452FAF" w:rsidP="00452FAF">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44459FF1" w14:textId="54C31C2C" w:rsidR="00200D48" w:rsidRDefault="00200D48" w:rsidP="00200D4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“They said on the award letter there’ll be a review in two </w:t>
      </w:r>
      <w:r w:rsidR="008E1EE3">
        <w:rPr>
          <w:rFonts w:ascii="Arial" w:hAnsi="Arial" w:cs="Arial"/>
          <w:sz w:val="28"/>
          <w:szCs w:val="28"/>
        </w:rPr>
        <w:t>years’ time</w:t>
      </w:r>
      <w:r>
        <w:rPr>
          <w:rFonts w:ascii="Arial" w:hAnsi="Arial" w:cs="Arial"/>
          <w:sz w:val="28"/>
          <w:szCs w:val="28"/>
        </w:rPr>
        <w:t>. I started to panic and I didn’t have mental health problems, got a bit worked up. It’s like a threat. With COPD you’re not going to get better.”</w:t>
      </w:r>
    </w:p>
    <w:p w14:paraId="07CA0324" w14:textId="77777777" w:rsidR="00200D48" w:rsidRDefault="00200D48" w:rsidP="00452FAF">
      <w:pPr>
        <w:tabs>
          <w:tab w:val="left" w:pos="1134"/>
          <w:tab w:val="right" w:pos="9000"/>
        </w:tabs>
        <w:spacing w:line="240" w:lineRule="atLeast"/>
        <w:ind w:left="1134" w:right="792"/>
        <w:contextualSpacing/>
        <w:rPr>
          <w:rFonts w:ascii="Arial" w:hAnsi="Arial" w:cs="Arial"/>
          <w:sz w:val="28"/>
          <w:szCs w:val="28"/>
        </w:rPr>
      </w:pPr>
    </w:p>
    <w:p w14:paraId="1C2DF85D" w14:textId="54EFA341" w:rsidR="00200D48" w:rsidRDefault="00452FAF" w:rsidP="00200D4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200D48">
        <w:rPr>
          <w:rFonts w:ascii="Arial" w:hAnsi="Arial" w:cs="Arial"/>
          <w:sz w:val="28"/>
          <w:szCs w:val="28"/>
        </w:rPr>
        <w:t>It is not that I have cerebral palsy,</w:t>
      </w:r>
      <w:r w:rsidR="00AA6D05">
        <w:rPr>
          <w:rFonts w:ascii="Arial" w:hAnsi="Arial" w:cs="Arial"/>
          <w:sz w:val="28"/>
          <w:szCs w:val="28"/>
        </w:rPr>
        <w:t xml:space="preserve"> it’s that I</w:t>
      </w:r>
      <w:r w:rsidR="00200D48">
        <w:rPr>
          <w:rFonts w:ascii="Arial" w:hAnsi="Arial" w:cs="Arial"/>
          <w:sz w:val="28"/>
          <w:szCs w:val="28"/>
        </w:rPr>
        <w:t xml:space="preserve"> have to say it</w:t>
      </w:r>
      <w:r w:rsidR="00AA6D05">
        <w:rPr>
          <w:rFonts w:ascii="Arial" w:hAnsi="Arial" w:cs="Arial"/>
          <w:sz w:val="28"/>
          <w:szCs w:val="28"/>
        </w:rPr>
        <w:t xml:space="preserve"> </w:t>
      </w:r>
      <w:r w:rsidR="00200D48">
        <w:rPr>
          <w:rFonts w:ascii="Arial" w:hAnsi="Arial" w:cs="Arial"/>
          <w:sz w:val="28"/>
          <w:szCs w:val="28"/>
        </w:rPr>
        <w:t>over and over again. Can’t they reintroduce indefinite awards, especially for long term non-changing conditions?”</w:t>
      </w:r>
    </w:p>
    <w:p w14:paraId="3BB8EA28" w14:textId="77777777" w:rsidR="00200D48" w:rsidRDefault="00200D48" w:rsidP="00452FAF">
      <w:pPr>
        <w:tabs>
          <w:tab w:val="left" w:pos="1134"/>
          <w:tab w:val="right" w:pos="9000"/>
        </w:tabs>
        <w:spacing w:line="240" w:lineRule="atLeast"/>
        <w:ind w:left="1134" w:right="792"/>
        <w:contextualSpacing/>
        <w:rPr>
          <w:rFonts w:ascii="Arial" w:hAnsi="Arial" w:cs="Arial"/>
          <w:sz w:val="28"/>
          <w:szCs w:val="28"/>
        </w:rPr>
      </w:pPr>
    </w:p>
    <w:p w14:paraId="2585E703" w14:textId="790CCBBD" w:rsidR="00B76502" w:rsidRDefault="00F61F3F" w:rsidP="00B76502">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Some k</w:t>
      </w:r>
      <w:r w:rsidR="00B76502">
        <w:rPr>
          <w:rFonts w:ascii="Arial" w:hAnsi="Arial" w:cs="Arial"/>
          <w:sz w:val="28"/>
          <w:szCs w:val="28"/>
        </w:rPr>
        <w:t>ey improvements that would help improve the experience for disabled people include:</w:t>
      </w:r>
    </w:p>
    <w:p w14:paraId="4DAFE1D8" w14:textId="77777777" w:rsidR="008E1EE3" w:rsidRDefault="008E1EE3" w:rsidP="008E1EE3">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585B8580" w14:textId="72AEE301"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Making it easier to get a claim form, without having to phone up for one.</w:t>
      </w:r>
    </w:p>
    <w:p w14:paraId="1DC813C4" w14:textId="73A57A3C"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 xml:space="preserve">Ensure all </w:t>
      </w:r>
      <w:r w:rsidR="00F50E65">
        <w:rPr>
          <w:rFonts w:cs="Arial"/>
          <w:b/>
          <w:szCs w:val="28"/>
        </w:rPr>
        <w:t xml:space="preserve">DWP and assessment </w:t>
      </w:r>
      <w:r w:rsidRPr="008E1EE3">
        <w:rPr>
          <w:rFonts w:cs="Arial"/>
          <w:b/>
          <w:szCs w:val="28"/>
        </w:rPr>
        <w:t>staff dealing with PIP claims are fully trained in disability awareness and disability equalities.</w:t>
      </w:r>
    </w:p>
    <w:p w14:paraId="1FA3B491" w14:textId="52BE10AC"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Include the descriptors and criteria for awarding points on the application form or accompanying information booklet.</w:t>
      </w:r>
    </w:p>
    <w:p w14:paraId="7FE88F9B" w14:textId="45101CDF"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Only require a face to face assessment where this cannot be done using the information form the application form and additional information provided by the applicant or at the request of the DWP.</w:t>
      </w:r>
    </w:p>
    <w:p w14:paraId="15C1C0DA" w14:textId="5DDBB08B"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Conduct more face to face assessments in the applicants own home.</w:t>
      </w:r>
    </w:p>
    <w:p w14:paraId="73E07939" w14:textId="5016282F" w:rsidR="00F61F3F" w:rsidRPr="008E1EE3" w:rsidRDefault="00F61F3F"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Ensure that those carrying out assessments have knowledge of the condition the claimant has.</w:t>
      </w:r>
    </w:p>
    <w:p w14:paraId="16308143" w14:textId="6508A990"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Reduce the delay</w:t>
      </w:r>
      <w:r w:rsidR="00AA6D05">
        <w:rPr>
          <w:rFonts w:cs="Arial"/>
          <w:b/>
          <w:szCs w:val="28"/>
        </w:rPr>
        <w:t>s</w:t>
      </w:r>
      <w:r w:rsidRPr="008E1EE3">
        <w:rPr>
          <w:rFonts w:cs="Arial"/>
          <w:b/>
          <w:szCs w:val="28"/>
        </w:rPr>
        <w:t xml:space="preserve"> between application and assessment</w:t>
      </w:r>
      <w:r w:rsidR="00AA6D05">
        <w:rPr>
          <w:rFonts w:cs="Arial"/>
          <w:b/>
          <w:szCs w:val="28"/>
        </w:rPr>
        <w:t>,</w:t>
      </w:r>
      <w:r w:rsidRPr="008E1EE3">
        <w:rPr>
          <w:rFonts w:cs="Arial"/>
          <w:b/>
          <w:szCs w:val="28"/>
        </w:rPr>
        <w:t xml:space="preserve"> and </w:t>
      </w:r>
      <w:r w:rsidR="00AA6D05">
        <w:rPr>
          <w:rFonts w:cs="Arial"/>
          <w:b/>
          <w:szCs w:val="28"/>
        </w:rPr>
        <w:t xml:space="preserve">assessment and </w:t>
      </w:r>
      <w:r w:rsidRPr="008E1EE3">
        <w:rPr>
          <w:rFonts w:cs="Arial"/>
          <w:b/>
          <w:szCs w:val="28"/>
        </w:rPr>
        <w:t>decision.</w:t>
      </w:r>
    </w:p>
    <w:p w14:paraId="5F20647C" w14:textId="77777777" w:rsidR="00B76502" w:rsidRDefault="00B76502" w:rsidP="00B76502">
      <w:pPr>
        <w:tabs>
          <w:tab w:val="left" w:pos="709"/>
          <w:tab w:val="left" w:pos="2880"/>
          <w:tab w:val="left" w:pos="4680"/>
          <w:tab w:val="left" w:pos="5400"/>
          <w:tab w:val="right" w:pos="9000"/>
        </w:tabs>
        <w:spacing w:line="240" w:lineRule="atLeast"/>
        <w:rPr>
          <w:rFonts w:cs="Arial"/>
          <w:szCs w:val="28"/>
        </w:rPr>
      </w:pPr>
    </w:p>
    <w:p w14:paraId="51FDA698" w14:textId="77777777" w:rsidR="00B76502" w:rsidRDefault="00B76502" w:rsidP="00B76502">
      <w:pPr>
        <w:tabs>
          <w:tab w:val="left" w:pos="709"/>
          <w:tab w:val="left" w:pos="2880"/>
          <w:tab w:val="left" w:pos="4680"/>
          <w:tab w:val="left" w:pos="5400"/>
          <w:tab w:val="right" w:pos="9000"/>
        </w:tabs>
        <w:spacing w:line="240" w:lineRule="atLeast"/>
        <w:rPr>
          <w:rFonts w:cs="Arial"/>
          <w:szCs w:val="28"/>
        </w:rPr>
      </w:pPr>
    </w:p>
    <w:p w14:paraId="5E7E69C0" w14:textId="77777777" w:rsidR="00251C0E" w:rsidRDefault="00251C0E" w:rsidP="00B76502">
      <w:pPr>
        <w:tabs>
          <w:tab w:val="left" w:pos="709"/>
          <w:tab w:val="left" w:pos="2880"/>
          <w:tab w:val="left" w:pos="4680"/>
          <w:tab w:val="left" w:pos="5400"/>
          <w:tab w:val="right" w:pos="9000"/>
        </w:tabs>
        <w:spacing w:line="240" w:lineRule="atLeast"/>
        <w:rPr>
          <w:rFonts w:cs="Arial"/>
          <w:szCs w:val="28"/>
        </w:rPr>
      </w:pPr>
    </w:p>
    <w:p w14:paraId="32ABC1BE" w14:textId="77777777" w:rsidR="00251C0E" w:rsidRDefault="00251C0E" w:rsidP="00B76502">
      <w:pPr>
        <w:tabs>
          <w:tab w:val="left" w:pos="709"/>
          <w:tab w:val="left" w:pos="2880"/>
          <w:tab w:val="left" w:pos="4680"/>
          <w:tab w:val="left" w:pos="5400"/>
          <w:tab w:val="right" w:pos="9000"/>
        </w:tabs>
        <w:spacing w:line="240" w:lineRule="atLeast"/>
        <w:rPr>
          <w:rFonts w:cs="Arial"/>
          <w:szCs w:val="28"/>
        </w:rPr>
      </w:pPr>
    </w:p>
    <w:p w14:paraId="02346B72" w14:textId="77777777" w:rsidR="00251C0E" w:rsidRPr="00B76502" w:rsidRDefault="00251C0E" w:rsidP="00B76502">
      <w:pPr>
        <w:tabs>
          <w:tab w:val="left" w:pos="709"/>
          <w:tab w:val="left" w:pos="2880"/>
          <w:tab w:val="left" w:pos="4680"/>
          <w:tab w:val="left" w:pos="5400"/>
          <w:tab w:val="right" w:pos="9000"/>
        </w:tabs>
        <w:spacing w:line="240" w:lineRule="atLeast"/>
        <w:rPr>
          <w:rFonts w:cs="Arial"/>
          <w:szCs w:val="28"/>
        </w:rPr>
      </w:pPr>
    </w:p>
    <w:p w14:paraId="09AB105F" w14:textId="13AAC57C" w:rsidR="00B76502" w:rsidRPr="008F3B7E" w:rsidRDefault="00B76502" w:rsidP="00B76502">
      <w:pPr>
        <w:pStyle w:val="ListParagraph"/>
        <w:numPr>
          <w:ilvl w:val="0"/>
          <w:numId w:val="12"/>
        </w:numPr>
        <w:tabs>
          <w:tab w:val="left" w:pos="709"/>
        </w:tabs>
        <w:rPr>
          <w:szCs w:val="28"/>
        </w:rPr>
      </w:pPr>
      <w:r>
        <w:rPr>
          <w:b/>
          <w:szCs w:val="28"/>
        </w:rPr>
        <w:lastRenderedPageBreak/>
        <w:t>Claimant Satisfaction</w:t>
      </w:r>
    </w:p>
    <w:p w14:paraId="029FC8FC" w14:textId="77777777" w:rsidR="00B76502" w:rsidRDefault="00B76502" w:rsidP="00B76502">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245B6E76" w14:textId="4E71B438" w:rsidR="00452FAF" w:rsidRDefault="00B76502" w:rsidP="00CA0BD8">
      <w:pPr>
        <w:tabs>
          <w:tab w:val="left" w:pos="1134"/>
          <w:tab w:val="right" w:pos="9000"/>
        </w:tabs>
        <w:spacing w:line="240" w:lineRule="atLeast"/>
        <w:ind w:left="1134" w:right="792"/>
        <w:contextualSpacing/>
        <w:rPr>
          <w:rFonts w:ascii="Arial" w:hAnsi="Arial" w:cs="Arial"/>
          <w:sz w:val="28"/>
          <w:szCs w:val="28"/>
        </w:rPr>
      </w:pPr>
      <w:r w:rsidRPr="00B76502">
        <w:rPr>
          <w:rFonts w:ascii="Arial" w:hAnsi="Arial" w:cs="Arial"/>
          <w:sz w:val="28"/>
          <w:szCs w:val="28"/>
        </w:rPr>
        <w:t>“The PIP claim process had been ruined by the attitude of the assessor.”</w:t>
      </w:r>
    </w:p>
    <w:p w14:paraId="0EA247B0"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02A4E11D" w14:textId="6887A76D"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whole assessment process needs to be fairer.”</w:t>
      </w:r>
    </w:p>
    <w:p w14:paraId="372EDE8F"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1C1CE540" w14:textId="7AF10BB7"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feel they’re trying to catch me out, that I’ll say the wrong thing.”</w:t>
      </w:r>
    </w:p>
    <w:p w14:paraId="0C5B67A4"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29A3B14E" w14:textId="6B85C147"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“It’s their job to get people off benefits – that is the impression people </w:t>
      </w:r>
      <w:r w:rsidR="008E1EE3">
        <w:rPr>
          <w:rFonts w:ascii="Arial" w:hAnsi="Arial" w:cs="Arial"/>
          <w:sz w:val="28"/>
          <w:szCs w:val="28"/>
        </w:rPr>
        <w:t>have</w:t>
      </w:r>
      <w:r>
        <w:rPr>
          <w:rFonts w:ascii="Arial" w:hAnsi="Arial" w:cs="Arial"/>
          <w:sz w:val="28"/>
          <w:szCs w:val="28"/>
        </w:rPr>
        <w:t xml:space="preserve"> of the system.</w:t>
      </w:r>
    </w:p>
    <w:p w14:paraId="0CC954AD" w14:textId="77777777" w:rsidR="00F61F3F" w:rsidRDefault="00F61F3F" w:rsidP="00F61F3F">
      <w:pPr>
        <w:tabs>
          <w:tab w:val="left" w:pos="1134"/>
          <w:tab w:val="right" w:pos="9000"/>
        </w:tabs>
        <w:spacing w:line="240" w:lineRule="atLeast"/>
        <w:ind w:left="1134" w:right="792"/>
        <w:contextualSpacing/>
        <w:rPr>
          <w:rFonts w:ascii="Arial" w:hAnsi="Arial" w:cs="Arial"/>
          <w:sz w:val="28"/>
          <w:szCs w:val="28"/>
        </w:rPr>
      </w:pPr>
    </w:p>
    <w:p w14:paraId="22C23975" w14:textId="23518C9B" w:rsidR="00F61F3F" w:rsidRDefault="00F61F3F" w:rsidP="00F61F3F">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The principle behind Personal Independence Payment is to make a contribution to the additional costs faced by disabled people and those with long term conditions that face the greatest</w:t>
      </w:r>
      <w:r w:rsidR="008E1EE3">
        <w:rPr>
          <w:rFonts w:ascii="Arial" w:hAnsi="Arial" w:cs="Arial"/>
          <w:sz w:val="28"/>
          <w:szCs w:val="28"/>
        </w:rPr>
        <w:t xml:space="preserve"> barriers to independent living.</w:t>
      </w:r>
    </w:p>
    <w:p w14:paraId="42A923DE" w14:textId="77777777" w:rsidR="008E1EE3" w:rsidRDefault="008E1EE3" w:rsidP="008E1EE3">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7B97059C" w14:textId="1DB0DD14" w:rsidR="00F61F3F" w:rsidRDefault="00F61F3F" w:rsidP="00F61F3F">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Experience to date, ho</w:t>
      </w:r>
      <w:r w:rsidR="008E1EE3">
        <w:rPr>
          <w:rFonts w:ascii="Arial" w:hAnsi="Arial" w:cs="Arial"/>
          <w:sz w:val="28"/>
          <w:szCs w:val="28"/>
        </w:rPr>
        <w:t>wever</w:t>
      </w:r>
      <w:r>
        <w:rPr>
          <w:rFonts w:ascii="Arial" w:hAnsi="Arial" w:cs="Arial"/>
          <w:sz w:val="28"/>
          <w:szCs w:val="28"/>
        </w:rPr>
        <w:t>, suggest</w:t>
      </w:r>
      <w:r w:rsidR="008E1EE3">
        <w:rPr>
          <w:rFonts w:ascii="Arial" w:hAnsi="Arial" w:cs="Arial"/>
          <w:sz w:val="28"/>
          <w:szCs w:val="28"/>
        </w:rPr>
        <w:t>s</w:t>
      </w:r>
      <w:r>
        <w:rPr>
          <w:rFonts w:ascii="Arial" w:hAnsi="Arial" w:cs="Arial"/>
          <w:sz w:val="28"/>
          <w:szCs w:val="28"/>
        </w:rPr>
        <w:t xml:space="preserve"> that the PIP Assessment process is not about identifying what support peo</w:t>
      </w:r>
      <w:r w:rsidR="008E1EE3">
        <w:rPr>
          <w:rFonts w:ascii="Arial" w:hAnsi="Arial" w:cs="Arial"/>
          <w:sz w:val="28"/>
          <w:szCs w:val="28"/>
        </w:rPr>
        <w:t>ple need to li</w:t>
      </w:r>
      <w:r>
        <w:rPr>
          <w:rFonts w:ascii="Arial" w:hAnsi="Arial" w:cs="Arial"/>
          <w:sz w:val="28"/>
          <w:szCs w:val="28"/>
        </w:rPr>
        <w:t xml:space="preserve">ve an ordinary life, </w:t>
      </w:r>
      <w:r w:rsidR="008E1EE3">
        <w:rPr>
          <w:rFonts w:ascii="Arial" w:hAnsi="Arial" w:cs="Arial"/>
          <w:sz w:val="28"/>
          <w:szCs w:val="28"/>
        </w:rPr>
        <w:t>and helping people to get that support, but about reducing the number of people who receive this support.</w:t>
      </w:r>
      <w:r>
        <w:rPr>
          <w:rFonts w:ascii="Arial" w:hAnsi="Arial" w:cs="Arial"/>
          <w:sz w:val="28"/>
          <w:szCs w:val="28"/>
        </w:rPr>
        <w:t xml:space="preserve"> </w:t>
      </w:r>
    </w:p>
    <w:p w14:paraId="657D08A8" w14:textId="77777777" w:rsidR="008E1EE3" w:rsidRDefault="008E1EE3" w:rsidP="008E1EE3">
      <w:pPr>
        <w:pStyle w:val="ListParagraph"/>
        <w:rPr>
          <w:rFonts w:cs="Arial"/>
          <w:szCs w:val="28"/>
        </w:rPr>
      </w:pPr>
    </w:p>
    <w:p w14:paraId="7A09CFFD" w14:textId="38CACC3E" w:rsidR="008E1EE3" w:rsidRPr="008E1EE3" w:rsidRDefault="008E1EE3" w:rsidP="00F61F3F">
      <w:pPr>
        <w:numPr>
          <w:ilvl w:val="1"/>
          <w:numId w:val="12"/>
        </w:numPr>
        <w:tabs>
          <w:tab w:val="left" w:pos="709"/>
          <w:tab w:val="left" w:pos="2880"/>
          <w:tab w:val="left" w:pos="4680"/>
          <w:tab w:val="left" w:pos="5400"/>
          <w:tab w:val="right" w:pos="9000"/>
        </w:tabs>
        <w:spacing w:line="240" w:lineRule="atLeast"/>
        <w:contextualSpacing/>
        <w:rPr>
          <w:rFonts w:ascii="Arial" w:hAnsi="Arial" w:cs="Arial"/>
          <w:b/>
          <w:sz w:val="28"/>
          <w:szCs w:val="28"/>
        </w:rPr>
      </w:pPr>
      <w:r w:rsidRPr="008E1EE3">
        <w:rPr>
          <w:rFonts w:ascii="Arial" w:hAnsi="Arial" w:cs="Arial"/>
          <w:b/>
          <w:sz w:val="28"/>
          <w:szCs w:val="28"/>
        </w:rPr>
        <w:t>We believe that support and services for disabled people should be provided according to human rights principles, including the right to Independent Living enshrined in Article 19 of the United Nations Charter on the Rights of Disabled People (UNCRPD), and that the current approach to PIP is failing to deliver these rights.</w:t>
      </w:r>
    </w:p>
    <w:p w14:paraId="1E6CC785" w14:textId="77777777" w:rsidR="008E1EE3" w:rsidRDefault="008E1EE3" w:rsidP="008E1EE3">
      <w:pPr>
        <w:pStyle w:val="ListParagraph"/>
        <w:rPr>
          <w:rFonts w:cs="Arial"/>
          <w:szCs w:val="28"/>
        </w:rPr>
      </w:pPr>
    </w:p>
    <w:p w14:paraId="4EF06BC1" w14:textId="3DDFFAFE" w:rsidR="00305D55" w:rsidRPr="00CB574B" w:rsidRDefault="00305D55" w:rsidP="00305D55">
      <w:pPr>
        <w:tabs>
          <w:tab w:val="left" w:pos="567"/>
          <w:tab w:val="left" w:pos="2880"/>
          <w:tab w:val="left" w:pos="4680"/>
          <w:tab w:val="left" w:pos="5400"/>
          <w:tab w:val="right" w:pos="9000"/>
        </w:tabs>
        <w:spacing w:line="240" w:lineRule="atLeast"/>
        <w:contextualSpacing/>
        <w:rPr>
          <w:rFonts w:ascii="Arial" w:hAnsi="Arial" w:cs="Arial"/>
          <w:sz w:val="28"/>
          <w:szCs w:val="28"/>
        </w:rPr>
      </w:pPr>
    </w:p>
    <w:p w14:paraId="249FB50E" w14:textId="77777777" w:rsidR="00031E7D" w:rsidRDefault="00031E7D" w:rsidP="00031E7D">
      <w:pPr>
        <w:tabs>
          <w:tab w:val="left" w:pos="567"/>
          <w:tab w:val="left" w:pos="2880"/>
          <w:tab w:val="left" w:pos="4680"/>
          <w:tab w:val="left" w:pos="5400"/>
          <w:tab w:val="right" w:pos="9000"/>
        </w:tabs>
        <w:spacing w:line="240" w:lineRule="atLeast"/>
        <w:ind w:left="567"/>
        <w:contextualSpacing/>
        <w:rPr>
          <w:rFonts w:ascii="Arial" w:hAnsi="Arial" w:cs="Arial"/>
          <w:sz w:val="28"/>
          <w:szCs w:val="28"/>
        </w:rPr>
      </w:pPr>
    </w:p>
    <w:p w14:paraId="300AAA97" w14:textId="77777777" w:rsidR="00251C0E" w:rsidRDefault="00251C0E" w:rsidP="00031E7D">
      <w:pPr>
        <w:tabs>
          <w:tab w:val="left" w:pos="567"/>
          <w:tab w:val="left" w:pos="2880"/>
          <w:tab w:val="left" w:pos="4680"/>
          <w:tab w:val="left" w:pos="5400"/>
          <w:tab w:val="right" w:pos="9000"/>
        </w:tabs>
        <w:spacing w:line="240" w:lineRule="atLeast"/>
        <w:ind w:left="567"/>
        <w:contextualSpacing/>
        <w:rPr>
          <w:rFonts w:ascii="Arial" w:hAnsi="Arial" w:cs="Arial"/>
          <w:sz w:val="28"/>
          <w:szCs w:val="28"/>
        </w:rPr>
      </w:pPr>
    </w:p>
    <w:p w14:paraId="7DFB0BAF" w14:textId="77777777" w:rsidR="00365564" w:rsidRPr="003F770B" w:rsidRDefault="00365564" w:rsidP="003F770B">
      <w:pPr>
        <w:ind w:left="0"/>
        <w:rPr>
          <w:rFonts w:cs="Arial"/>
          <w:szCs w:val="28"/>
        </w:rPr>
      </w:pPr>
    </w:p>
    <w:p w14:paraId="7DFB0BB0" w14:textId="1A22C7D4" w:rsidR="00B85C26" w:rsidRDefault="00B85C26" w:rsidP="00D137B7">
      <w:pPr>
        <w:ind w:left="0"/>
        <w:rPr>
          <w:rFonts w:ascii="Arial" w:hAnsi="Arial" w:cs="Arial"/>
          <w:sz w:val="28"/>
          <w:szCs w:val="28"/>
        </w:rPr>
      </w:pPr>
      <w:r w:rsidRPr="00E10318">
        <w:rPr>
          <w:rFonts w:ascii="Arial" w:hAnsi="Arial" w:cs="Arial"/>
          <w:sz w:val="28"/>
          <w:szCs w:val="28"/>
        </w:rPr>
        <w:t xml:space="preserve">If you have any questions on this </w:t>
      </w:r>
      <w:r w:rsidR="003F770B">
        <w:rPr>
          <w:rFonts w:ascii="Arial" w:hAnsi="Arial" w:cs="Arial"/>
          <w:sz w:val="28"/>
          <w:szCs w:val="28"/>
        </w:rPr>
        <w:t>submission</w:t>
      </w:r>
      <w:r w:rsidRPr="00E10318">
        <w:rPr>
          <w:rFonts w:ascii="Arial" w:hAnsi="Arial" w:cs="Arial"/>
          <w:sz w:val="28"/>
          <w:szCs w:val="28"/>
        </w:rPr>
        <w:t xml:space="preserve">, or for further information, contact: </w:t>
      </w:r>
    </w:p>
    <w:p w14:paraId="7CB1F5A6" w14:textId="77777777" w:rsidR="00251C0E" w:rsidRPr="00E10318" w:rsidRDefault="00251C0E" w:rsidP="00D137B7">
      <w:pPr>
        <w:ind w:left="0"/>
        <w:rPr>
          <w:rFonts w:ascii="Arial" w:hAnsi="Arial" w:cs="Arial"/>
          <w:sz w:val="28"/>
          <w:szCs w:val="28"/>
        </w:rPr>
      </w:pPr>
    </w:p>
    <w:p w14:paraId="4E6269F7" w14:textId="77777777" w:rsidR="00251C0E" w:rsidRDefault="00B85C26" w:rsidP="00D137B7">
      <w:pPr>
        <w:ind w:left="0"/>
        <w:rPr>
          <w:rFonts w:ascii="Arial" w:hAnsi="Arial" w:cs="Arial"/>
          <w:sz w:val="28"/>
          <w:szCs w:val="28"/>
        </w:rPr>
      </w:pPr>
      <w:r w:rsidRPr="00E10318">
        <w:rPr>
          <w:rFonts w:ascii="Arial" w:hAnsi="Arial" w:cs="Arial"/>
          <w:b/>
          <w:sz w:val="28"/>
          <w:szCs w:val="28"/>
        </w:rPr>
        <w:t xml:space="preserve">Iain Smith; Policy &amp; </w:t>
      </w:r>
      <w:r w:rsidR="0007136A" w:rsidRPr="00E10318">
        <w:rPr>
          <w:rFonts w:ascii="Arial" w:hAnsi="Arial" w:cs="Arial"/>
          <w:b/>
          <w:sz w:val="28"/>
          <w:szCs w:val="28"/>
        </w:rPr>
        <w:t xml:space="preserve">Parliamentary </w:t>
      </w:r>
      <w:r w:rsidRPr="00E10318">
        <w:rPr>
          <w:rFonts w:ascii="Arial" w:hAnsi="Arial" w:cs="Arial"/>
          <w:b/>
          <w:sz w:val="28"/>
          <w:szCs w:val="28"/>
        </w:rPr>
        <w:t>Officer</w:t>
      </w:r>
      <w:r w:rsidR="002F0670" w:rsidRPr="00E10318">
        <w:rPr>
          <w:rFonts w:ascii="Arial" w:hAnsi="Arial" w:cs="Arial"/>
          <w:sz w:val="28"/>
          <w:szCs w:val="28"/>
        </w:rPr>
        <w:t xml:space="preserve">, </w:t>
      </w:r>
    </w:p>
    <w:p w14:paraId="2528ADF5" w14:textId="3087F95B" w:rsidR="00251C0E" w:rsidRDefault="00B85C26" w:rsidP="00D137B7">
      <w:pPr>
        <w:ind w:left="0"/>
        <w:rPr>
          <w:rFonts w:ascii="Arial" w:hAnsi="Arial" w:cs="Arial"/>
          <w:b/>
          <w:sz w:val="28"/>
          <w:szCs w:val="28"/>
        </w:rPr>
      </w:pPr>
      <w:r w:rsidRPr="00E10318">
        <w:rPr>
          <w:rFonts w:ascii="Arial" w:hAnsi="Arial" w:cs="Arial"/>
          <w:b/>
          <w:sz w:val="28"/>
          <w:szCs w:val="28"/>
        </w:rPr>
        <w:t>Inclusion Scotland</w:t>
      </w:r>
      <w:r w:rsidR="00251C0E">
        <w:rPr>
          <w:rFonts w:ascii="Arial" w:hAnsi="Arial" w:cs="Arial"/>
          <w:b/>
          <w:sz w:val="28"/>
          <w:szCs w:val="28"/>
        </w:rPr>
        <w:t>,</w:t>
      </w:r>
    </w:p>
    <w:p w14:paraId="5229DE5C" w14:textId="77777777" w:rsidR="00251C0E" w:rsidRDefault="00251C0E" w:rsidP="00D137B7">
      <w:pPr>
        <w:ind w:left="0"/>
        <w:rPr>
          <w:rFonts w:ascii="Arial" w:hAnsi="Arial" w:cs="Arial"/>
          <w:b/>
          <w:sz w:val="28"/>
          <w:szCs w:val="28"/>
        </w:rPr>
      </w:pPr>
    </w:p>
    <w:p w14:paraId="7DFB0BB1" w14:textId="11D03C9C" w:rsidR="00B85C26" w:rsidRPr="00251C0E" w:rsidRDefault="00251C0E" w:rsidP="00D137B7">
      <w:pPr>
        <w:ind w:left="0"/>
        <w:rPr>
          <w:rFonts w:ascii="Arial" w:hAnsi="Arial" w:cs="Arial"/>
          <w:sz w:val="28"/>
          <w:szCs w:val="28"/>
        </w:rPr>
      </w:pPr>
      <w:r w:rsidRPr="00251C0E">
        <w:rPr>
          <w:rFonts w:ascii="Arial" w:hAnsi="Arial" w:cs="Arial"/>
          <w:sz w:val="28"/>
          <w:szCs w:val="28"/>
        </w:rPr>
        <w:t>Hayweight House, 23 Lauriston Street, Edinburgh, EH3 9DQ</w:t>
      </w:r>
      <w:r w:rsidR="00B85C26" w:rsidRPr="00251C0E">
        <w:rPr>
          <w:rFonts w:ascii="Arial" w:hAnsi="Arial" w:cs="Arial"/>
          <w:sz w:val="28"/>
          <w:szCs w:val="28"/>
        </w:rPr>
        <w:t xml:space="preserve"> </w:t>
      </w:r>
    </w:p>
    <w:p w14:paraId="7DFB0BB2" w14:textId="61D23B6A" w:rsidR="00B85C26" w:rsidRPr="00E10318" w:rsidRDefault="00B85C26" w:rsidP="00D137B7">
      <w:pPr>
        <w:ind w:left="0"/>
        <w:rPr>
          <w:rFonts w:ascii="Arial" w:hAnsi="Arial" w:cs="Arial"/>
          <w:sz w:val="28"/>
          <w:szCs w:val="28"/>
        </w:rPr>
      </w:pPr>
      <w:r w:rsidRPr="00E10318">
        <w:rPr>
          <w:rFonts w:ascii="Arial" w:hAnsi="Arial" w:cs="Arial"/>
          <w:sz w:val="28"/>
          <w:szCs w:val="28"/>
        </w:rPr>
        <w:t xml:space="preserve">0131 </w:t>
      </w:r>
      <w:r w:rsidR="00D93967" w:rsidRPr="00E10318">
        <w:rPr>
          <w:rFonts w:ascii="Arial" w:hAnsi="Arial" w:cs="Arial"/>
          <w:sz w:val="28"/>
          <w:szCs w:val="28"/>
        </w:rPr>
        <w:t>281 0862</w:t>
      </w:r>
      <w:r w:rsidR="008E1EE3">
        <w:rPr>
          <w:rFonts w:ascii="Arial" w:hAnsi="Arial" w:cs="Arial"/>
          <w:sz w:val="28"/>
          <w:szCs w:val="28"/>
        </w:rPr>
        <w:t>;</w:t>
      </w:r>
      <w:r w:rsidR="008E1EE3" w:rsidRPr="00E10318">
        <w:rPr>
          <w:rFonts w:ascii="Arial" w:hAnsi="Arial" w:cs="Arial"/>
          <w:sz w:val="28"/>
          <w:szCs w:val="28"/>
        </w:rPr>
        <w:t xml:space="preserve"> Email</w:t>
      </w:r>
      <w:r w:rsidR="0007136A" w:rsidRPr="00E10318">
        <w:rPr>
          <w:rFonts w:ascii="Arial" w:hAnsi="Arial" w:cs="Arial"/>
          <w:sz w:val="28"/>
          <w:szCs w:val="28"/>
        </w:rPr>
        <w:t xml:space="preserve">: </w:t>
      </w:r>
      <w:hyperlink r:id="rId15" w:history="1">
        <w:r w:rsidR="0007136A" w:rsidRPr="00E10318">
          <w:rPr>
            <w:rFonts w:ascii="Arial" w:hAnsi="Arial" w:cs="Arial"/>
            <w:color w:val="0000FF" w:themeColor="hyperlink"/>
            <w:sz w:val="28"/>
            <w:szCs w:val="28"/>
            <w:u w:val="single"/>
          </w:rPr>
          <w:t>iain@inclusionscotland.org</w:t>
        </w:r>
      </w:hyperlink>
    </w:p>
    <w:p w14:paraId="7DFB0BB3" w14:textId="77777777" w:rsidR="00C27639" w:rsidRDefault="00B85C26" w:rsidP="00D137B7">
      <w:pPr>
        <w:ind w:left="0"/>
        <w:rPr>
          <w:rFonts w:ascii="Arial" w:hAnsi="Arial" w:cs="Arial"/>
          <w:sz w:val="28"/>
          <w:szCs w:val="28"/>
        </w:rPr>
      </w:pPr>
      <w:r w:rsidRPr="00E10318">
        <w:rPr>
          <w:rFonts w:ascii="Arial" w:hAnsi="Arial" w:cs="Arial"/>
          <w:sz w:val="28"/>
          <w:szCs w:val="28"/>
        </w:rPr>
        <w:t xml:space="preserve">Visit our website: </w:t>
      </w:r>
      <w:hyperlink r:id="rId16" w:history="1">
        <w:r w:rsidRPr="00E10318">
          <w:rPr>
            <w:rFonts w:ascii="Arial" w:hAnsi="Arial" w:cs="Arial"/>
            <w:color w:val="0000FF" w:themeColor="hyperlink"/>
            <w:sz w:val="28"/>
            <w:szCs w:val="28"/>
            <w:u w:val="single"/>
          </w:rPr>
          <w:t>www.inclusionscotland.org</w:t>
        </w:r>
      </w:hyperlink>
      <w:r w:rsidRPr="00E10318">
        <w:rPr>
          <w:rFonts w:ascii="Arial" w:hAnsi="Arial" w:cs="Arial"/>
          <w:sz w:val="28"/>
          <w:szCs w:val="28"/>
        </w:rPr>
        <w:t xml:space="preserve"> </w:t>
      </w:r>
    </w:p>
    <w:p w14:paraId="67509788" w14:textId="77777777" w:rsidR="00CD3217" w:rsidRDefault="00CD3217" w:rsidP="00D137B7">
      <w:pPr>
        <w:ind w:left="0"/>
        <w:rPr>
          <w:rFonts w:ascii="Arial" w:hAnsi="Arial" w:cs="Arial"/>
          <w:sz w:val="28"/>
          <w:szCs w:val="28"/>
        </w:rPr>
      </w:pPr>
    </w:p>
    <w:p w14:paraId="19D21A72" w14:textId="766E1808" w:rsidR="00CD3217" w:rsidRDefault="00CD3217" w:rsidP="00D137B7">
      <w:pPr>
        <w:ind w:left="0"/>
        <w:rPr>
          <w:rFonts w:ascii="Arial" w:hAnsi="Arial" w:cs="Arial"/>
          <w:sz w:val="28"/>
          <w:szCs w:val="28"/>
        </w:rPr>
      </w:pPr>
      <w:r>
        <w:rPr>
          <w:rFonts w:ascii="Arial" w:hAnsi="Arial" w:cs="Arial"/>
          <w:sz w:val="28"/>
          <w:szCs w:val="28"/>
        </w:rPr>
        <w:t xml:space="preserve">For further information about Lothian Centre for Inclusive Living and the Grapevine service please call 0131 475 2370 or email: </w:t>
      </w:r>
      <w:hyperlink r:id="rId17" w:history="1">
        <w:r w:rsidRPr="00186FF2">
          <w:rPr>
            <w:rStyle w:val="Hyperlink"/>
            <w:rFonts w:ascii="Arial" w:hAnsi="Arial" w:cs="Arial"/>
            <w:sz w:val="28"/>
            <w:szCs w:val="28"/>
          </w:rPr>
          <w:t>grapevine@lothiancil.org.uk</w:t>
        </w:r>
      </w:hyperlink>
    </w:p>
    <w:p w14:paraId="2C4D3951" w14:textId="455CCC30" w:rsidR="00CD3217" w:rsidRPr="00E10318" w:rsidRDefault="00CD3217" w:rsidP="00D137B7">
      <w:pPr>
        <w:ind w:left="0"/>
        <w:rPr>
          <w:rFonts w:ascii="Arial" w:hAnsi="Arial" w:cs="Arial"/>
          <w:sz w:val="28"/>
          <w:szCs w:val="28"/>
        </w:rPr>
      </w:pPr>
      <w:r>
        <w:rPr>
          <w:rFonts w:ascii="Arial" w:hAnsi="Arial" w:cs="Arial"/>
          <w:sz w:val="28"/>
          <w:szCs w:val="28"/>
        </w:rPr>
        <w:t>Visit our website</w:t>
      </w:r>
      <w:proofErr w:type="gramStart"/>
      <w:r>
        <w:rPr>
          <w:rFonts w:ascii="Arial" w:hAnsi="Arial" w:cs="Arial"/>
          <w:sz w:val="28"/>
          <w:szCs w:val="28"/>
        </w:rPr>
        <w:t>::</w:t>
      </w:r>
      <w:proofErr w:type="gramEnd"/>
      <w:r>
        <w:rPr>
          <w:rFonts w:ascii="Arial" w:hAnsi="Arial" w:cs="Arial"/>
          <w:sz w:val="28"/>
          <w:szCs w:val="28"/>
        </w:rPr>
        <w:t xml:space="preserve"> </w:t>
      </w:r>
      <w:hyperlink r:id="rId18" w:history="1">
        <w:r w:rsidRPr="00186FF2">
          <w:rPr>
            <w:rStyle w:val="Hyperlink"/>
            <w:rFonts w:ascii="Arial" w:hAnsi="Arial" w:cs="Arial"/>
            <w:sz w:val="28"/>
            <w:szCs w:val="28"/>
          </w:rPr>
          <w:t>www.lothiancil.org.uk</w:t>
        </w:r>
      </w:hyperlink>
    </w:p>
    <w:sectPr w:rsidR="00CD3217" w:rsidRPr="00E10318" w:rsidSect="00DA5FEC">
      <w:pgSz w:w="11906" w:h="16838" w:code="9"/>
      <w:pgMar w:top="851" w:right="1133" w:bottom="85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8561E" w14:textId="77777777" w:rsidR="000C5490" w:rsidRDefault="000C5490" w:rsidP="009E1D36">
      <w:r>
        <w:separator/>
      </w:r>
    </w:p>
  </w:endnote>
  <w:endnote w:type="continuationSeparator" w:id="0">
    <w:p w14:paraId="516C2F60" w14:textId="77777777" w:rsidR="000C5490" w:rsidRDefault="000C5490" w:rsidP="009E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D6BDF" w14:textId="77777777" w:rsidR="000C5490" w:rsidRDefault="000C5490" w:rsidP="009E1D36">
      <w:r>
        <w:separator/>
      </w:r>
    </w:p>
  </w:footnote>
  <w:footnote w:type="continuationSeparator" w:id="0">
    <w:p w14:paraId="4639A4DE" w14:textId="77777777" w:rsidR="000C5490" w:rsidRDefault="000C5490" w:rsidP="009E1D36">
      <w:r>
        <w:continuationSeparator/>
      </w:r>
    </w:p>
  </w:footnote>
  <w:footnote w:id="1">
    <w:p w14:paraId="2080CA3A" w14:textId="073EF1AF" w:rsidR="00AA6D05" w:rsidRDefault="00636443" w:rsidP="00636443">
      <w:pPr>
        <w:pStyle w:val="FootnoteText"/>
        <w:ind w:left="0"/>
      </w:pPr>
      <w:r>
        <w:rPr>
          <w:rStyle w:val="FootnoteReference"/>
        </w:rPr>
        <w:footnoteRef/>
      </w:r>
      <w:r w:rsidR="00AA6D05">
        <w:t xml:space="preserve"> Quotes in this submission </w:t>
      </w:r>
      <w:r>
        <w:t>are from participants in the Consultation event held by Inclusion Scotland and LCiL Grapevine on 19 August 2014. Participants were disabled people who had made a claim for PIP, or were likely to do so in the near future, and advo</w:t>
      </w:r>
      <w:r w:rsidR="00AA6D05">
        <w:t>cacy workers who work with them, or from people who have had assistance from Grapevine to claim PIP.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26C"/>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
    <w:nsid w:val="046F3A3F"/>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
    <w:nsid w:val="097C1DEC"/>
    <w:multiLevelType w:val="multilevel"/>
    <w:tmpl w:val="034CED18"/>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cs="Arial" w:hint="default"/>
        <w:b w:val="0"/>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
    <w:nsid w:val="0B2E15B1"/>
    <w:multiLevelType w:val="hybridMultilevel"/>
    <w:tmpl w:val="27EE5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182880"/>
    <w:multiLevelType w:val="multilevel"/>
    <w:tmpl w:val="E35028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11458A"/>
    <w:multiLevelType w:val="hybridMultilevel"/>
    <w:tmpl w:val="8B269E3E"/>
    <w:lvl w:ilvl="0" w:tplc="5ABA124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F655892"/>
    <w:multiLevelType w:val="hybridMultilevel"/>
    <w:tmpl w:val="B3E0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0222791"/>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8">
    <w:nsid w:val="11EF214A"/>
    <w:multiLevelType w:val="hybridMultilevel"/>
    <w:tmpl w:val="C518A9A0"/>
    <w:lvl w:ilvl="0" w:tplc="E74C0CF0">
      <w:start w:val="2"/>
      <w:numFmt w:val="decimal"/>
      <w:lvlText w:val="%1."/>
      <w:lvlJc w:val="left"/>
      <w:pPr>
        <w:ind w:left="360" w:hanging="360"/>
      </w:pPr>
      <w:rPr>
        <w:rFonts w:eastAsiaTheme="minorHAnsi"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7317BE"/>
    <w:multiLevelType w:val="hybridMultilevel"/>
    <w:tmpl w:val="F33E1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946E1C"/>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1">
    <w:nsid w:val="1D63156E"/>
    <w:multiLevelType w:val="multilevel"/>
    <w:tmpl w:val="0FBCFDF2"/>
    <w:lvl w:ilvl="0">
      <w:start w:val="4"/>
      <w:numFmt w:val="decimal"/>
      <w:lvlText w:val="%1"/>
      <w:lvlJc w:val="left"/>
      <w:pPr>
        <w:ind w:left="360" w:hanging="360"/>
      </w:pPr>
      <w:rPr>
        <w:rFonts w:hint="default"/>
        <w:b/>
      </w:rPr>
    </w:lvl>
    <w:lvl w:ilvl="1">
      <w:start w:val="1"/>
      <w:numFmt w:val="decimal"/>
      <w:isLgl/>
      <w:lvlText w:val="%1.%2"/>
      <w:lvlJc w:val="left"/>
      <w:pPr>
        <w:ind w:left="547"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2">
    <w:nsid w:val="24D65A36"/>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3">
    <w:nsid w:val="25FC7DA2"/>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4">
    <w:nsid w:val="27C44B34"/>
    <w:multiLevelType w:val="hybridMultilevel"/>
    <w:tmpl w:val="7D8E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00D3D"/>
    <w:multiLevelType w:val="hybridMultilevel"/>
    <w:tmpl w:val="275A1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2DF4555"/>
    <w:multiLevelType w:val="hybridMultilevel"/>
    <w:tmpl w:val="1988E2A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nsid w:val="35C45695"/>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8">
    <w:nsid w:val="3CDA2F86"/>
    <w:multiLevelType w:val="multilevel"/>
    <w:tmpl w:val="7354C374"/>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cs="Arial" w:hint="default"/>
        <w:b w:val="0"/>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9">
    <w:nsid w:val="3F4D32D4"/>
    <w:multiLevelType w:val="multilevel"/>
    <w:tmpl w:val="EE18AE7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A006C1"/>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1">
    <w:nsid w:val="44B64E84"/>
    <w:multiLevelType w:val="hybridMultilevel"/>
    <w:tmpl w:val="EC9004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90D3017"/>
    <w:multiLevelType w:val="hybridMultilevel"/>
    <w:tmpl w:val="63144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9B55F99"/>
    <w:multiLevelType w:val="hybridMultilevel"/>
    <w:tmpl w:val="70723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902200"/>
    <w:multiLevelType w:val="hybridMultilevel"/>
    <w:tmpl w:val="3244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CC39B9"/>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6">
    <w:nsid w:val="52AC5466"/>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7">
    <w:nsid w:val="538847A0"/>
    <w:multiLevelType w:val="hybridMultilevel"/>
    <w:tmpl w:val="043CD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54918E0"/>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9">
    <w:nsid w:val="58882EED"/>
    <w:multiLevelType w:val="hybridMultilevel"/>
    <w:tmpl w:val="70386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665180"/>
    <w:multiLevelType w:val="multilevel"/>
    <w:tmpl w:val="034CED18"/>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cs="Arial" w:hint="default"/>
        <w:b w:val="0"/>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1">
    <w:nsid w:val="5F563D08"/>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2">
    <w:nsid w:val="618567A2"/>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3">
    <w:nsid w:val="63CB3D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577861"/>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5">
    <w:nsid w:val="65C512F4"/>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6">
    <w:nsid w:val="6CAE1A00"/>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CF36A7"/>
    <w:multiLevelType w:val="hybridMultilevel"/>
    <w:tmpl w:val="E1A0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F809A1"/>
    <w:multiLevelType w:val="hybridMultilevel"/>
    <w:tmpl w:val="E5267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23B0DAF"/>
    <w:multiLevelType w:val="hybridMultilevel"/>
    <w:tmpl w:val="9B0CA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7C21853"/>
    <w:multiLevelType w:val="hybridMultilevel"/>
    <w:tmpl w:val="A9DA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3B0DF8"/>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num w:numId="1">
    <w:abstractNumId w:val="19"/>
  </w:num>
  <w:num w:numId="2">
    <w:abstractNumId w:val="39"/>
  </w:num>
  <w:num w:numId="3">
    <w:abstractNumId w:val="6"/>
  </w:num>
  <w:num w:numId="4">
    <w:abstractNumId w:val="37"/>
  </w:num>
  <w:num w:numId="5">
    <w:abstractNumId w:val="36"/>
  </w:num>
  <w:num w:numId="6">
    <w:abstractNumId w:val="11"/>
  </w:num>
  <w:num w:numId="7">
    <w:abstractNumId w:val="4"/>
  </w:num>
  <w:num w:numId="8">
    <w:abstractNumId w:val="40"/>
  </w:num>
  <w:num w:numId="9">
    <w:abstractNumId w:val="3"/>
  </w:num>
  <w:num w:numId="10">
    <w:abstractNumId w:val="5"/>
  </w:num>
  <w:num w:numId="11">
    <w:abstractNumId w:val="22"/>
  </w:num>
  <w:num w:numId="12">
    <w:abstractNumId w:val="13"/>
  </w:num>
  <w:num w:numId="13">
    <w:abstractNumId w:val="33"/>
  </w:num>
  <w:num w:numId="14">
    <w:abstractNumId w:val="38"/>
  </w:num>
  <w:num w:numId="15">
    <w:abstractNumId w:val="27"/>
  </w:num>
  <w:num w:numId="16">
    <w:abstractNumId w:val="14"/>
  </w:num>
  <w:num w:numId="17">
    <w:abstractNumId w:val="8"/>
  </w:num>
  <w:num w:numId="18">
    <w:abstractNumId w:val="18"/>
  </w:num>
  <w:num w:numId="19">
    <w:abstractNumId w:val="15"/>
  </w:num>
  <w:num w:numId="20">
    <w:abstractNumId w:val="2"/>
  </w:num>
  <w:num w:numId="21">
    <w:abstractNumId w:val="30"/>
  </w:num>
  <w:num w:numId="22">
    <w:abstractNumId w:val="24"/>
  </w:num>
  <w:num w:numId="23">
    <w:abstractNumId w:val="23"/>
  </w:num>
  <w:num w:numId="24">
    <w:abstractNumId w:val="29"/>
  </w:num>
  <w:num w:numId="25">
    <w:abstractNumId w:val="21"/>
  </w:num>
  <w:num w:numId="26">
    <w:abstractNumId w:val="9"/>
  </w:num>
  <w:num w:numId="27">
    <w:abstractNumId w:val="25"/>
  </w:num>
  <w:num w:numId="28">
    <w:abstractNumId w:val="41"/>
  </w:num>
  <w:num w:numId="29">
    <w:abstractNumId w:val="1"/>
  </w:num>
  <w:num w:numId="30">
    <w:abstractNumId w:val="26"/>
  </w:num>
  <w:num w:numId="31">
    <w:abstractNumId w:val="34"/>
  </w:num>
  <w:num w:numId="32">
    <w:abstractNumId w:val="28"/>
  </w:num>
  <w:num w:numId="33">
    <w:abstractNumId w:val="20"/>
  </w:num>
  <w:num w:numId="34">
    <w:abstractNumId w:val="0"/>
  </w:num>
  <w:num w:numId="35">
    <w:abstractNumId w:val="31"/>
  </w:num>
  <w:num w:numId="36">
    <w:abstractNumId w:val="35"/>
  </w:num>
  <w:num w:numId="37">
    <w:abstractNumId w:val="32"/>
  </w:num>
  <w:num w:numId="38">
    <w:abstractNumId w:val="12"/>
  </w:num>
  <w:num w:numId="39">
    <w:abstractNumId w:val="10"/>
  </w:num>
  <w:num w:numId="40">
    <w:abstractNumId w:val="16"/>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36"/>
    <w:rsid w:val="00001265"/>
    <w:rsid w:val="00003148"/>
    <w:rsid w:val="00007CD3"/>
    <w:rsid w:val="0002462C"/>
    <w:rsid w:val="00031E7D"/>
    <w:rsid w:val="0003245B"/>
    <w:rsid w:val="0003335C"/>
    <w:rsid w:val="000529C8"/>
    <w:rsid w:val="0006428F"/>
    <w:rsid w:val="0007136A"/>
    <w:rsid w:val="000723D5"/>
    <w:rsid w:val="00092461"/>
    <w:rsid w:val="000B136D"/>
    <w:rsid w:val="000C44A9"/>
    <w:rsid w:val="000C5490"/>
    <w:rsid w:val="000D2CB7"/>
    <w:rsid w:val="000D7483"/>
    <w:rsid w:val="00112456"/>
    <w:rsid w:val="00112FCF"/>
    <w:rsid w:val="00132FB9"/>
    <w:rsid w:val="00144837"/>
    <w:rsid w:val="001450B2"/>
    <w:rsid w:val="00150B37"/>
    <w:rsid w:val="0018704C"/>
    <w:rsid w:val="00187779"/>
    <w:rsid w:val="00197B14"/>
    <w:rsid w:val="001A0A43"/>
    <w:rsid w:val="001A5B6F"/>
    <w:rsid w:val="001C6FFC"/>
    <w:rsid w:val="001D1054"/>
    <w:rsid w:val="001D40A4"/>
    <w:rsid w:val="001F691F"/>
    <w:rsid w:val="00200D48"/>
    <w:rsid w:val="00205F79"/>
    <w:rsid w:val="00211391"/>
    <w:rsid w:val="00230691"/>
    <w:rsid w:val="002325A5"/>
    <w:rsid w:val="00250116"/>
    <w:rsid w:val="002512F9"/>
    <w:rsid w:val="00251C0E"/>
    <w:rsid w:val="0025458A"/>
    <w:rsid w:val="00265A1F"/>
    <w:rsid w:val="002910D3"/>
    <w:rsid w:val="002B42E1"/>
    <w:rsid w:val="002D6820"/>
    <w:rsid w:val="002D6E99"/>
    <w:rsid w:val="002F0670"/>
    <w:rsid w:val="002F0A54"/>
    <w:rsid w:val="00305D55"/>
    <w:rsid w:val="00307353"/>
    <w:rsid w:val="00343430"/>
    <w:rsid w:val="00365564"/>
    <w:rsid w:val="00384884"/>
    <w:rsid w:val="003912DB"/>
    <w:rsid w:val="0039580C"/>
    <w:rsid w:val="003B174D"/>
    <w:rsid w:val="003D0079"/>
    <w:rsid w:val="003F770B"/>
    <w:rsid w:val="00403976"/>
    <w:rsid w:val="00412F1B"/>
    <w:rsid w:val="0044189A"/>
    <w:rsid w:val="00441921"/>
    <w:rsid w:val="004452C7"/>
    <w:rsid w:val="004474BF"/>
    <w:rsid w:val="004477C5"/>
    <w:rsid w:val="00452FAF"/>
    <w:rsid w:val="00466281"/>
    <w:rsid w:val="00484BA0"/>
    <w:rsid w:val="0048659D"/>
    <w:rsid w:val="004A4492"/>
    <w:rsid w:val="004A5DC6"/>
    <w:rsid w:val="004B5FF1"/>
    <w:rsid w:val="004B61B0"/>
    <w:rsid w:val="004F507D"/>
    <w:rsid w:val="005124BB"/>
    <w:rsid w:val="005334B2"/>
    <w:rsid w:val="00575EF2"/>
    <w:rsid w:val="00592845"/>
    <w:rsid w:val="005B35AE"/>
    <w:rsid w:val="005B53C8"/>
    <w:rsid w:val="005C25AF"/>
    <w:rsid w:val="005D651E"/>
    <w:rsid w:val="005E4B41"/>
    <w:rsid w:val="00601C8F"/>
    <w:rsid w:val="00636443"/>
    <w:rsid w:val="0064528C"/>
    <w:rsid w:val="006671EC"/>
    <w:rsid w:val="00667FA9"/>
    <w:rsid w:val="00680ED8"/>
    <w:rsid w:val="0069080A"/>
    <w:rsid w:val="00695991"/>
    <w:rsid w:val="00696177"/>
    <w:rsid w:val="006B4467"/>
    <w:rsid w:val="006C6116"/>
    <w:rsid w:val="006D2BC4"/>
    <w:rsid w:val="007017EB"/>
    <w:rsid w:val="00721813"/>
    <w:rsid w:val="00761EB4"/>
    <w:rsid w:val="007805B9"/>
    <w:rsid w:val="00783110"/>
    <w:rsid w:val="007876F0"/>
    <w:rsid w:val="00787D86"/>
    <w:rsid w:val="00790D26"/>
    <w:rsid w:val="00796230"/>
    <w:rsid w:val="007A2C16"/>
    <w:rsid w:val="007A4677"/>
    <w:rsid w:val="007B67AA"/>
    <w:rsid w:val="007C070E"/>
    <w:rsid w:val="007D47CF"/>
    <w:rsid w:val="007E4730"/>
    <w:rsid w:val="00845FFD"/>
    <w:rsid w:val="0084630C"/>
    <w:rsid w:val="00855C8D"/>
    <w:rsid w:val="00871421"/>
    <w:rsid w:val="008821E0"/>
    <w:rsid w:val="00891384"/>
    <w:rsid w:val="008B05B7"/>
    <w:rsid w:val="008B4DB6"/>
    <w:rsid w:val="008E1EE3"/>
    <w:rsid w:val="008E5EA7"/>
    <w:rsid w:val="008E6FE3"/>
    <w:rsid w:val="008F3B7E"/>
    <w:rsid w:val="00902718"/>
    <w:rsid w:val="00907485"/>
    <w:rsid w:val="00927072"/>
    <w:rsid w:val="009410F2"/>
    <w:rsid w:val="0095063B"/>
    <w:rsid w:val="009639F2"/>
    <w:rsid w:val="00964B10"/>
    <w:rsid w:val="00974737"/>
    <w:rsid w:val="009773C2"/>
    <w:rsid w:val="009A031B"/>
    <w:rsid w:val="009E1D36"/>
    <w:rsid w:val="00A201D1"/>
    <w:rsid w:val="00A62969"/>
    <w:rsid w:val="00A84995"/>
    <w:rsid w:val="00AA6D05"/>
    <w:rsid w:val="00AC5B06"/>
    <w:rsid w:val="00AC6B06"/>
    <w:rsid w:val="00AD0854"/>
    <w:rsid w:val="00AD150E"/>
    <w:rsid w:val="00AE5BFC"/>
    <w:rsid w:val="00B03D0D"/>
    <w:rsid w:val="00B22D30"/>
    <w:rsid w:val="00B40B3E"/>
    <w:rsid w:val="00B441C5"/>
    <w:rsid w:val="00B466E7"/>
    <w:rsid w:val="00B54C72"/>
    <w:rsid w:val="00B567D1"/>
    <w:rsid w:val="00B6451A"/>
    <w:rsid w:val="00B6719A"/>
    <w:rsid w:val="00B76502"/>
    <w:rsid w:val="00B81B9B"/>
    <w:rsid w:val="00B83980"/>
    <w:rsid w:val="00B85C26"/>
    <w:rsid w:val="00B97F72"/>
    <w:rsid w:val="00BA1BFA"/>
    <w:rsid w:val="00BA2E65"/>
    <w:rsid w:val="00BB0D6C"/>
    <w:rsid w:val="00BD796B"/>
    <w:rsid w:val="00C01DC9"/>
    <w:rsid w:val="00C10BD5"/>
    <w:rsid w:val="00C201DC"/>
    <w:rsid w:val="00C22CB5"/>
    <w:rsid w:val="00C27639"/>
    <w:rsid w:val="00C542FB"/>
    <w:rsid w:val="00C60635"/>
    <w:rsid w:val="00C70ECF"/>
    <w:rsid w:val="00C77F2E"/>
    <w:rsid w:val="00C82521"/>
    <w:rsid w:val="00C9319B"/>
    <w:rsid w:val="00CA0BD8"/>
    <w:rsid w:val="00CB53A3"/>
    <w:rsid w:val="00CB574B"/>
    <w:rsid w:val="00CB783B"/>
    <w:rsid w:val="00CC30A1"/>
    <w:rsid w:val="00CD3217"/>
    <w:rsid w:val="00CD4AB3"/>
    <w:rsid w:val="00CD7DFB"/>
    <w:rsid w:val="00D03E7C"/>
    <w:rsid w:val="00D137B7"/>
    <w:rsid w:val="00D25ED3"/>
    <w:rsid w:val="00D46793"/>
    <w:rsid w:val="00D47582"/>
    <w:rsid w:val="00D51CBF"/>
    <w:rsid w:val="00D51CF0"/>
    <w:rsid w:val="00D54AF5"/>
    <w:rsid w:val="00D60C60"/>
    <w:rsid w:val="00D7665E"/>
    <w:rsid w:val="00D862FD"/>
    <w:rsid w:val="00D87784"/>
    <w:rsid w:val="00D90F75"/>
    <w:rsid w:val="00D93967"/>
    <w:rsid w:val="00D94481"/>
    <w:rsid w:val="00DA5FEC"/>
    <w:rsid w:val="00DB06DB"/>
    <w:rsid w:val="00DB09BE"/>
    <w:rsid w:val="00DE47A4"/>
    <w:rsid w:val="00E005E0"/>
    <w:rsid w:val="00E01100"/>
    <w:rsid w:val="00E10318"/>
    <w:rsid w:val="00E404EF"/>
    <w:rsid w:val="00E713D3"/>
    <w:rsid w:val="00E82605"/>
    <w:rsid w:val="00EB0DA7"/>
    <w:rsid w:val="00EB4F36"/>
    <w:rsid w:val="00EC59B1"/>
    <w:rsid w:val="00EF037A"/>
    <w:rsid w:val="00EF3017"/>
    <w:rsid w:val="00F50E65"/>
    <w:rsid w:val="00F5466A"/>
    <w:rsid w:val="00F61F3F"/>
    <w:rsid w:val="00F652D7"/>
    <w:rsid w:val="00FB6205"/>
    <w:rsid w:val="00FC5A6F"/>
    <w:rsid w:val="00FD23E4"/>
    <w:rsid w:val="00FE2E16"/>
    <w:rsid w:val="00FE6B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79"/>
  </w:style>
  <w:style w:type="paragraph" w:styleId="Heading1">
    <w:name w:val="heading 1"/>
    <w:basedOn w:val="Normal"/>
    <w:next w:val="Normal"/>
    <w:link w:val="Heading1Char"/>
    <w:uiPriority w:val="9"/>
    <w:qFormat/>
    <w:rsid w:val="00112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D36"/>
    <w:pPr>
      <w:contextualSpacing/>
    </w:pPr>
    <w:rPr>
      <w:rFonts w:ascii="Arial" w:eastAsia="Calibri" w:hAnsi="Arial" w:cs="Times New Roman"/>
      <w:sz w:val="28"/>
    </w:rPr>
  </w:style>
  <w:style w:type="character" w:styleId="Hyperlink">
    <w:name w:val="Hyperlink"/>
    <w:basedOn w:val="DefaultParagraphFont"/>
    <w:uiPriority w:val="99"/>
    <w:unhideWhenUsed/>
    <w:rsid w:val="009E1D36"/>
    <w:rPr>
      <w:color w:val="0000FF" w:themeColor="hyperlink"/>
      <w:u w:val="single"/>
    </w:rPr>
  </w:style>
  <w:style w:type="paragraph" w:styleId="FootnoteText">
    <w:name w:val="footnote text"/>
    <w:basedOn w:val="Normal"/>
    <w:link w:val="FootnoteTextChar"/>
    <w:unhideWhenUsed/>
    <w:rsid w:val="009E1D36"/>
    <w:rPr>
      <w:sz w:val="20"/>
      <w:szCs w:val="20"/>
    </w:rPr>
  </w:style>
  <w:style w:type="character" w:customStyle="1" w:styleId="FootnoteTextChar">
    <w:name w:val="Footnote Text Char"/>
    <w:basedOn w:val="DefaultParagraphFont"/>
    <w:link w:val="FootnoteText"/>
    <w:rsid w:val="009E1D36"/>
    <w:rPr>
      <w:sz w:val="20"/>
      <w:szCs w:val="20"/>
    </w:rPr>
  </w:style>
  <w:style w:type="character" w:styleId="FootnoteReference">
    <w:name w:val="footnote reference"/>
    <w:basedOn w:val="DefaultParagraphFont"/>
    <w:unhideWhenUsed/>
    <w:rsid w:val="009E1D36"/>
    <w:rPr>
      <w:vertAlign w:val="superscript"/>
    </w:rPr>
  </w:style>
  <w:style w:type="paragraph" w:styleId="BalloonText">
    <w:name w:val="Balloon Text"/>
    <w:basedOn w:val="Normal"/>
    <w:link w:val="BalloonTextChar"/>
    <w:uiPriority w:val="99"/>
    <w:semiHidden/>
    <w:unhideWhenUsed/>
    <w:rsid w:val="009E1D36"/>
    <w:rPr>
      <w:rFonts w:ascii="Tahoma" w:hAnsi="Tahoma" w:cs="Tahoma"/>
      <w:sz w:val="16"/>
      <w:szCs w:val="16"/>
    </w:rPr>
  </w:style>
  <w:style w:type="character" w:customStyle="1" w:styleId="BalloonTextChar">
    <w:name w:val="Balloon Text Char"/>
    <w:basedOn w:val="DefaultParagraphFont"/>
    <w:link w:val="BalloonText"/>
    <w:uiPriority w:val="99"/>
    <w:semiHidden/>
    <w:rsid w:val="009E1D36"/>
    <w:rPr>
      <w:rFonts w:ascii="Tahoma" w:hAnsi="Tahoma" w:cs="Tahoma"/>
      <w:sz w:val="16"/>
      <w:szCs w:val="16"/>
    </w:rPr>
  </w:style>
  <w:style w:type="character" w:customStyle="1" w:styleId="Heading1Char">
    <w:name w:val="Heading 1 Char"/>
    <w:basedOn w:val="DefaultParagraphFont"/>
    <w:link w:val="Heading1"/>
    <w:uiPriority w:val="9"/>
    <w:rsid w:val="0011245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12456"/>
    <w:rPr>
      <w:rFonts w:ascii="Times New Roman" w:hAnsi="Times New Roman" w:cs="Times New Roman"/>
      <w:sz w:val="24"/>
      <w:szCs w:val="24"/>
    </w:rPr>
  </w:style>
  <w:style w:type="character" w:styleId="Strong">
    <w:name w:val="Strong"/>
    <w:basedOn w:val="DefaultParagraphFont"/>
    <w:uiPriority w:val="22"/>
    <w:qFormat/>
    <w:rsid w:val="00112456"/>
    <w:rPr>
      <w:b/>
      <w:bCs/>
    </w:rPr>
  </w:style>
  <w:style w:type="paragraph" w:styleId="EndnoteText">
    <w:name w:val="endnote text"/>
    <w:basedOn w:val="Normal"/>
    <w:link w:val="EndnoteTextChar"/>
    <w:uiPriority w:val="99"/>
    <w:semiHidden/>
    <w:unhideWhenUsed/>
    <w:rsid w:val="00112456"/>
    <w:rPr>
      <w:sz w:val="20"/>
      <w:szCs w:val="20"/>
    </w:rPr>
  </w:style>
  <w:style w:type="character" w:customStyle="1" w:styleId="EndnoteTextChar">
    <w:name w:val="Endnote Text Char"/>
    <w:basedOn w:val="DefaultParagraphFont"/>
    <w:link w:val="EndnoteText"/>
    <w:uiPriority w:val="99"/>
    <w:semiHidden/>
    <w:rsid w:val="00112456"/>
    <w:rPr>
      <w:sz w:val="20"/>
      <w:szCs w:val="20"/>
    </w:rPr>
  </w:style>
  <w:style w:type="character" w:styleId="EndnoteReference">
    <w:name w:val="endnote reference"/>
    <w:basedOn w:val="DefaultParagraphFont"/>
    <w:uiPriority w:val="99"/>
    <w:semiHidden/>
    <w:unhideWhenUsed/>
    <w:rsid w:val="00112456"/>
    <w:rPr>
      <w:vertAlign w:val="superscript"/>
    </w:rPr>
  </w:style>
  <w:style w:type="character" w:styleId="CommentReference">
    <w:name w:val="annotation reference"/>
    <w:basedOn w:val="DefaultParagraphFont"/>
    <w:uiPriority w:val="99"/>
    <w:semiHidden/>
    <w:unhideWhenUsed/>
    <w:rsid w:val="00575EF2"/>
    <w:rPr>
      <w:sz w:val="16"/>
      <w:szCs w:val="16"/>
    </w:rPr>
  </w:style>
  <w:style w:type="paragraph" w:styleId="CommentText">
    <w:name w:val="annotation text"/>
    <w:basedOn w:val="Normal"/>
    <w:link w:val="CommentTextChar"/>
    <w:uiPriority w:val="99"/>
    <w:semiHidden/>
    <w:unhideWhenUsed/>
    <w:rsid w:val="00575EF2"/>
    <w:rPr>
      <w:sz w:val="20"/>
      <w:szCs w:val="20"/>
    </w:rPr>
  </w:style>
  <w:style w:type="character" w:customStyle="1" w:styleId="CommentTextChar">
    <w:name w:val="Comment Text Char"/>
    <w:basedOn w:val="DefaultParagraphFont"/>
    <w:link w:val="CommentText"/>
    <w:uiPriority w:val="99"/>
    <w:semiHidden/>
    <w:rsid w:val="00575EF2"/>
    <w:rPr>
      <w:sz w:val="20"/>
      <w:szCs w:val="20"/>
    </w:rPr>
  </w:style>
  <w:style w:type="paragraph" w:styleId="CommentSubject">
    <w:name w:val="annotation subject"/>
    <w:basedOn w:val="CommentText"/>
    <w:next w:val="CommentText"/>
    <w:link w:val="CommentSubjectChar"/>
    <w:uiPriority w:val="99"/>
    <w:semiHidden/>
    <w:unhideWhenUsed/>
    <w:rsid w:val="00575EF2"/>
    <w:rPr>
      <w:b/>
      <w:bCs/>
    </w:rPr>
  </w:style>
  <w:style w:type="character" w:customStyle="1" w:styleId="CommentSubjectChar">
    <w:name w:val="Comment Subject Char"/>
    <w:basedOn w:val="CommentTextChar"/>
    <w:link w:val="CommentSubject"/>
    <w:uiPriority w:val="99"/>
    <w:semiHidden/>
    <w:rsid w:val="00575EF2"/>
    <w:rPr>
      <w:b/>
      <w:bCs/>
      <w:sz w:val="20"/>
      <w:szCs w:val="20"/>
    </w:rPr>
  </w:style>
  <w:style w:type="paragraph" w:styleId="Header">
    <w:name w:val="header"/>
    <w:basedOn w:val="Normal"/>
    <w:link w:val="HeaderChar"/>
    <w:uiPriority w:val="99"/>
    <w:semiHidden/>
    <w:unhideWhenUsed/>
    <w:rsid w:val="00144837"/>
    <w:pPr>
      <w:tabs>
        <w:tab w:val="center" w:pos="4320"/>
        <w:tab w:val="right" w:pos="8640"/>
      </w:tabs>
    </w:pPr>
  </w:style>
  <w:style w:type="character" w:customStyle="1" w:styleId="HeaderChar">
    <w:name w:val="Header Char"/>
    <w:basedOn w:val="DefaultParagraphFont"/>
    <w:link w:val="Header"/>
    <w:uiPriority w:val="99"/>
    <w:semiHidden/>
    <w:rsid w:val="00144837"/>
  </w:style>
  <w:style w:type="paragraph" w:styleId="Footer">
    <w:name w:val="footer"/>
    <w:basedOn w:val="Normal"/>
    <w:link w:val="FooterChar"/>
    <w:uiPriority w:val="99"/>
    <w:semiHidden/>
    <w:unhideWhenUsed/>
    <w:rsid w:val="00144837"/>
    <w:pPr>
      <w:tabs>
        <w:tab w:val="center" w:pos="4320"/>
        <w:tab w:val="right" w:pos="8640"/>
      </w:tabs>
    </w:pPr>
  </w:style>
  <w:style w:type="character" w:customStyle="1" w:styleId="FooterChar">
    <w:name w:val="Footer Char"/>
    <w:basedOn w:val="DefaultParagraphFont"/>
    <w:link w:val="Footer"/>
    <w:uiPriority w:val="99"/>
    <w:semiHidden/>
    <w:rsid w:val="00144837"/>
  </w:style>
  <w:style w:type="character" w:styleId="Emphasis">
    <w:name w:val="Emphasis"/>
    <w:basedOn w:val="DefaultParagraphFont"/>
    <w:uiPriority w:val="20"/>
    <w:qFormat/>
    <w:rsid w:val="00FB620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79"/>
  </w:style>
  <w:style w:type="paragraph" w:styleId="Heading1">
    <w:name w:val="heading 1"/>
    <w:basedOn w:val="Normal"/>
    <w:next w:val="Normal"/>
    <w:link w:val="Heading1Char"/>
    <w:uiPriority w:val="9"/>
    <w:qFormat/>
    <w:rsid w:val="00112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D36"/>
    <w:pPr>
      <w:contextualSpacing/>
    </w:pPr>
    <w:rPr>
      <w:rFonts w:ascii="Arial" w:eastAsia="Calibri" w:hAnsi="Arial" w:cs="Times New Roman"/>
      <w:sz w:val="28"/>
    </w:rPr>
  </w:style>
  <w:style w:type="character" w:styleId="Hyperlink">
    <w:name w:val="Hyperlink"/>
    <w:basedOn w:val="DefaultParagraphFont"/>
    <w:uiPriority w:val="99"/>
    <w:unhideWhenUsed/>
    <w:rsid w:val="009E1D36"/>
    <w:rPr>
      <w:color w:val="0000FF" w:themeColor="hyperlink"/>
      <w:u w:val="single"/>
    </w:rPr>
  </w:style>
  <w:style w:type="paragraph" w:styleId="FootnoteText">
    <w:name w:val="footnote text"/>
    <w:basedOn w:val="Normal"/>
    <w:link w:val="FootnoteTextChar"/>
    <w:unhideWhenUsed/>
    <w:rsid w:val="009E1D36"/>
    <w:rPr>
      <w:sz w:val="20"/>
      <w:szCs w:val="20"/>
    </w:rPr>
  </w:style>
  <w:style w:type="character" w:customStyle="1" w:styleId="FootnoteTextChar">
    <w:name w:val="Footnote Text Char"/>
    <w:basedOn w:val="DefaultParagraphFont"/>
    <w:link w:val="FootnoteText"/>
    <w:rsid w:val="009E1D36"/>
    <w:rPr>
      <w:sz w:val="20"/>
      <w:szCs w:val="20"/>
    </w:rPr>
  </w:style>
  <w:style w:type="character" w:styleId="FootnoteReference">
    <w:name w:val="footnote reference"/>
    <w:basedOn w:val="DefaultParagraphFont"/>
    <w:unhideWhenUsed/>
    <w:rsid w:val="009E1D36"/>
    <w:rPr>
      <w:vertAlign w:val="superscript"/>
    </w:rPr>
  </w:style>
  <w:style w:type="paragraph" w:styleId="BalloonText">
    <w:name w:val="Balloon Text"/>
    <w:basedOn w:val="Normal"/>
    <w:link w:val="BalloonTextChar"/>
    <w:uiPriority w:val="99"/>
    <w:semiHidden/>
    <w:unhideWhenUsed/>
    <w:rsid w:val="009E1D36"/>
    <w:rPr>
      <w:rFonts w:ascii="Tahoma" w:hAnsi="Tahoma" w:cs="Tahoma"/>
      <w:sz w:val="16"/>
      <w:szCs w:val="16"/>
    </w:rPr>
  </w:style>
  <w:style w:type="character" w:customStyle="1" w:styleId="BalloonTextChar">
    <w:name w:val="Balloon Text Char"/>
    <w:basedOn w:val="DefaultParagraphFont"/>
    <w:link w:val="BalloonText"/>
    <w:uiPriority w:val="99"/>
    <w:semiHidden/>
    <w:rsid w:val="009E1D36"/>
    <w:rPr>
      <w:rFonts w:ascii="Tahoma" w:hAnsi="Tahoma" w:cs="Tahoma"/>
      <w:sz w:val="16"/>
      <w:szCs w:val="16"/>
    </w:rPr>
  </w:style>
  <w:style w:type="character" w:customStyle="1" w:styleId="Heading1Char">
    <w:name w:val="Heading 1 Char"/>
    <w:basedOn w:val="DefaultParagraphFont"/>
    <w:link w:val="Heading1"/>
    <w:uiPriority w:val="9"/>
    <w:rsid w:val="0011245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12456"/>
    <w:rPr>
      <w:rFonts w:ascii="Times New Roman" w:hAnsi="Times New Roman" w:cs="Times New Roman"/>
      <w:sz w:val="24"/>
      <w:szCs w:val="24"/>
    </w:rPr>
  </w:style>
  <w:style w:type="character" w:styleId="Strong">
    <w:name w:val="Strong"/>
    <w:basedOn w:val="DefaultParagraphFont"/>
    <w:uiPriority w:val="22"/>
    <w:qFormat/>
    <w:rsid w:val="00112456"/>
    <w:rPr>
      <w:b/>
      <w:bCs/>
    </w:rPr>
  </w:style>
  <w:style w:type="paragraph" w:styleId="EndnoteText">
    <w:name w:val="endnote text"/>
    <w:basedOn w:val="Normal"/>
    <w:link w:val="EndnoteTextChar"/>
    <w:uiPriority w:val="99"/>
    <w:semiHidden/>
    <w:unhideWhenUsed/>
    <w:rsid w:val="00112456"/>
    <w:rPr>
      <w:sz w:val="20"/>
      <w:szCs w:val="20"/>
    </w:rPr>
  </w:style>
  <w:style w:type="character" w:customStyle="1" w:styleId="EndnoteTextChar">
    <w:name w:val="Endnote Text Char"/>
    <w:basedOn w:val="DefaultParagraphFont"/>
    <w:link w:val="EndnoteText"/>
    <w:uiPriority w:val="99"/>
    <w:semiHidden/>
    <w:rsid w:val="00112456"/>
    <w:rPr>
      <w:sz w:val="20"/>
      <w:szCs w:val="20"/>
    </w:rPr>
  </w:style>
  <w:style w:type="character" w:styleId="EndnoteReference">
    <w:name w:val="endnote reference"/>
    <w:basedOn w:val="DefaultParagraphFont"/>
    <w:uiPriority w:val="99"/>
    <w:semiHidden/>
    <w:unhideWhenUsed/>
    <w:rsid w:val="00112456"/>
    <w:rPr>
      <w:vertAlign w:val="superscript"/>
    </w:rPr>
  </w:style>
  <w:style w:type="character" w:styleId="CommentReference">
    <w:name w:val="annotation reference"/>
    <w:basedOn w:val="DefaultParagraphFont"/>
    <w:uiPriority w:val="99"/>
    <w:semiHidden/>
    <w:unhideWhenUsed/>
    <w:rsid w:val="00575EF2"/>
    <w:rPr>
      <w:sz w:val="16"/>
      <w:szCs w:val="16"/>
    </w:rPr>
  </w:style>
  <w:style w:type="paragraph" w:styleId="CommentText">
    <w:name w:val="annotation text"/>
    <w:basedOn w:val="Normal"/>
    <w:link w:val="CommentTextChar"/>
    <w:uiPriority w:val="99"/>
    <w:semiHidden/>
    <w:unhideWhenUsed/>
    <w:rsid w:val="00575EF2"/>
    <w:rPr>
      <w:sz w:val="20"/>
      <w:szCs w:val="20"/>
    </w:rPr>
  </w:style>
  <w:style w:type="character" w:customStyle="1" w:styleId="CommentTextChar">
    <w:name w:val="Comment Text Char"/>
    <w:basedOn w:val="DefaultParagraphFont"/>
    <w:link w:val="CommentText"/>
    <w:uiPriority w:val="99"/>
    <w:semiHidden/>
    <w:rsid w:val="00575EF2"/>
    <w:rPr>
      <w:sz w:val="20"/>
      <w:szCs w:val="20"/>
    </w:rPr>
  </w:style>
  <w:style w:type="paragraph" w:styleId="CommentSubject">
    <w:name w:val="annotation subject"/>
    <w:basedOn w:val="CommentText"/>
    <w:next w:val="CommentText"/>
    <w:link w:val="CommentSubjectChar"/>
    <w:uiPriority w:val="99"/>
    <w:semiHidden/>
    <w:unhideWhenUsed/>
    <w:rsid w:val="00575EF2"/>
    <w:rPr>
      <w:b/>
      <w:bCs/>
    </w:rPr>
  </w:style>
  <w:style w:type="character" w:customStyle="1" w:styleId="CommentSubjectChar">
    <w:name w:val="Comment Subject Char"/>
    <w:basedOn w:val="CommentTextChar"/>
    <w:link w:val="CommentSubject"/>
    <w:uiPriority w:val="99"/>
    <w:semiHidden/>
    <w:rsid w:val="00575EF2"/>
    <w:rPr>
      <w:b/>
      <w:bCs/>
      <w:sz w:val="20"/>
      <w:szCs w:val="20"/>
    </w:rPr>
  </w:style>
  <w:style w:type="paragraph" w:styleId="Header">
    <w:name w:val="header"/>
    <w:basedOn w:val="Normal"/>
    <w:link w:val="HeaderChar"/>
    <w:uiPriority w:val="99"/>
    <w:semiHidden/>
    <w:unhideWhenUsed/>
    <w:rsid w:val="00144837"/>
    <w:pPr>
      <w:tabs>
        <w:tab w:val="center" w:pos="4320"/>
        <w:tab w:val="right" w:pos="8640"/>
      </w:tabs>
    </w:pPr>
  </w:style>
  <w:style w:type="character" w:customStyle="1" w:styleId="HeaderChar">
    <w:name w:val="Header Char"/>
    <w:basedOn w:val="DefaultParagraphFont"/>
    <w:link w:val="Header"/>
    <w:uiPriority w:val="99"/>
    <w:semiHidden/>
    <w:rsid w:val="00144837"/>
  </w:style>
  <w:style w:type="paragraph" w:styleId="Footer">
    <w:name w:val="footer"/>
    <w:basedOn w:val="Normal"/>
    <w:link w:val="FooterChar"/>
    <w:uiPriority w:val="99"/>
    <w:semiHidden/>
    <w:unhideWhenUsed/>
    <w:rsid w:val="00144837"/>
    <w:pPr>
      <w:tabs>
        <w:tab w:val="center" w:pos="4320"/>
        <w:tab w:val="right" w:pos="8640"/>
      </w:tabs>
    </w:pPr>
  </w:style>
  <w:style w:type="character" w:customStyle="1" w:styleId="FooterChar">
    <w:name w:val="Footer Char"/>
    <w:basedOn w:val="DefaultParagraphFont"/>
    <w:link w:val="Footer"/>
    <w:uiPriority w:val="99"/>
    <w:semiHidden/>
    <w:rsid w:val="00144837"/>
  </w:style>
  <w:style w:type="character" w:styleId="Emphasis">
    <w:name w:val="Emphasis"/>
    <w:basedOn w:val="DefaultParagraphFont"/>
    <w:uiPriority w:val="20"/>
    <w:qFormat/>
    <w:rsid w:val="00FB620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lothiancil.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grapevine@lothiancil.org.uk" TargetMode="External"/><Relationship Id="rId2" Type="http://schemas.openxmlformats.org/officeDocument/2006/relationships/customXml" Target="../customXml/item2.xml"/><Relationship Id="rId16" Type="http://schemas.openxmlformats.org/officeDocument/2006/relationships/hyperlink" Target="http://www.inclusionscotlan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ain@inclusionscotland.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93AF6576BB84CA0072F3896520489" ma:contentTypeVersion="0" ma:contentTypeDescription="Create a new document." ma:contentTypeScope="" ma:versionID="f3feff9da4bba3a8fe6b351eed099c45">
  <xsd:schema xmlns:xsd="http://www.w3.org/2001/XMLSchema" xmlns:xs="http://www.w3.org/2001/XMLSchema" xmlns:p="http://schemas.microsoft.com/office/2006/metadata/properties" targetNamespace="http://schemas.microsoft.com/office/2006/metadata/properties" ma:root="true" ma:fieldsID="0dd8a88b693ef073c4373f866f5aff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3A9D-92C7-4701-9697-6AB05542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594D7D-8B49-472F-B8E6-04C1701CA996}">
  <ds:schemaRefs>
    <ds:schemaRef ds:uri="http://schemas.microsoft.com/sharepoint/v3/contenttype/forms"/>
  </ds:schemaRefs>
</ds:datastoreItem>
</file>

<file path=customXml/itemProps3.xml><?xml version="1.0" encoding="utf-8"?>
<ds:datastoreItem xmlns:ds="http://schemas.openxmlformats.org/officeDocument/2006/customXml" ds:itemID="{47B6BAA3-2CA6-4723-8B7E-9233C1259DA2}">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A8C684-0222-48A0-9D63-8BECC71B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Kristina Lewis</cp:lastModifiedBy>
  <cp:revision>2</cp:revision>
  <cp:lastPrinted>2014-09-04T09:14:00Z</cp:lastPrinted>
  <dcterms:created xsi:type="dcterms:W3CDTF">2014-09-12T14:52:00Z</dcterms:created>
  <dcterms:modified xsi:type="dcterms:W3CDTF">2014-09-12T14:52:00Z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0x010100B4C93AF6576BB84CA0072F3896520489</vt:lpwstr>
  </property>
</Properties>
</file>