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4C27ED">
        <w:rPr>
          <w:rFonts w:cs="Arial"/>
          <w:sz w:val="28"/>
          <w:szCs w:val="28"/>
          <w:u w:val="single"/>
        </w:rPr>
        <w:t>KC</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4C27ED">
      <w:pPr>
        <w:rPr>
          <w:rFonts w:ascii="Arial" w:hAnsi="Arial" w:cs="Arial"/>
          <w:b/>
          <w:sz w:val="32"/>
          <w:szCs w:val="32"/>
          <w:lang w:val="en-GB"/>
        </w:rPr>
      </w:pPr>
    </w:p>
    <w:p w:rsidR="00A43784" w:rsidRPr="00A43784" w:rsidRDefault="00A43784" w:rsidP="00A43784">
      <w:pPr>
        <w:jc w:val="center"/>
        <w:rPr>
          <w:rFonts w:ascii="Arial" w:hAnsi="Arial" w:cs="Arial"/>
          <w:b/>
          <w:sz w:val="32"/>
          <w:szCs w:val="32"/>
          <w:lang w:val="en-GB"/>
        </w:rPr>
      </w:pPr>
      <w:r w:rsidRPr="00A43784">
        <w:rPr>
          <w:rFonts w:ascii="Arial" w:hAnsi="Arial" w:cs="Arial"/>
          <w:b/>
          <w:sz w:val="32"/>
          <w:szCs w:val="32"/>
          <w:lang w:val="en-GB"/>
        </w:rPr>
        <w:t>Job Description for Personal Assistant</w:t>
      </w:r>
    </w:p>
    <w:p w:rsidR="00A43784" w:rsidRPr="00A43784" w:rsidRDefault="00A43784" w:rsidP="00A43784">
      <w:pPr>
        <w:rPr>
          <w:rFonts w:ascii="Arial" w:hAnsi="Arial" w:cs="Arial"/>
          <w:sz w:val="28"/>
          <w:szCs w:val="28"/>
        </w:rPr>
      </w:pP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The aim of the job is to provide the assistance required by me the employer. I am young man in my late 20’s who has Asperger’s. I have many interests including going to the cinema to see horror films, comic books, drawing and I am looking for someone to work as my personal assistant to assist me with these interests and o</w:t>
      </w:r>
      <w:r>
        <w:rPr>
          <w:rFonts w:ascii="Arial" w:hAnsi="Arial" w:cs="Arial"/>
          <w:sz w:val="28"/>
          <w:szCs w:val="28"/>
          <w:lang w:val="en-GB"/>
        </w:rPr>
        <w:t>ther activities outlined below.</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A personal assistant should provide the help I need at my request. Too often a disabled person can find that those who assist them try to take over and make decisions about what the disabled person should do and how. In fact, you can only provide the assistance I really need by listening to my requests and instructions on how to do tasks. Getting the right assistance allows me to live my life independently.</w:t>
      </w:r>
    </w:p>
    <w:p w:rsidR="004C27ED" w:rsidRPr="004C27ED" w:rsidRDefault="004C27ED" w:rsidP="004C27ED">
      <w:pPr>
        <w:rPr>
          <w:rFonts w:ascii="Arial" w:hAnsi="Arial" w:cs="Arial"/>
          <w:sz w:val="28"/>
          <w:szCs w:val="28"/>
          <w:lang w:val="en-GB"/>
        </w:rPr>
      </w:pP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 xml:space="preserve">It is important to recognize that the support will be provided within the family home therefore confidentiality and respect for the employer and his family’s privacy and daily routine is of the utmost importance.  </w:t>
      </w:r>
    </w:p>
    <w:p w:rsidR="004C27ED" w:rsidRPr="004C27ED" w:rsidRDefault="004C27ED" w:rsidP="004C27ED">
      <w:pPr>
        <w:rPr>
          <w:rFonts w:ascii="Arial" w:hAnsi="Arial" w:cs="Arial"/>
          <w:sz w:val="28"/>
          <w:szCs w:val="28"/>
          <w:lang w:val="en-GB"/>
        </w:rPr>
      </w:pPr>
    </w:p>
    <w:p w:rsidR="004C27ED" w:rsidRPr="004C27ED" w:rsidRDefault="004C27ED" w:rsidP="004C27ED">
      <w:pPr>
        <w:rPr>
          <w:rFonts w:ascii="Arial" w:hAnsi="Arial" w:cs="Arial"/>
          <w:b/>
          <w:sz w:val="28"/>
          <w:szCs w:val="28"/>
          <w:lang w:val="en-GB"/>
        </w:rPr>
      </w:pPr>
      <w:r w:rsidRPr="004C27ED">
        <w:rPr>
          <w:rFonts w:ascii="Arial" w:hAnsi="Arial" w:cs="Arial"/>
          <w:b/>
          <w:sz w:val="28"/>
          <w:szCs w:val="28"/>
          <w:lang w:val="en-GB"/>
        </w:rPr>
        <w:t>The Post</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 xml:space="preserve">The post is for 6 hours per week and the rate of pay is £8.42 per hour.  The days and times of the shifts will be discussed at interview but may be subject to change depending on the needs of the employer but with prior consultation with the employee. </w:t>
      </w:r>
    </w:p>
    <w:p w:rsidR="004C27ED" w:rsidRPr="004C27ED" w:rsidRDefault="004C27ED" w:rsidP="004C27ED">
      <w:pPr>
        <w:rPr>
          <w:rFonts w:ascii="Arial" w:hAnsi="Arial" w:cs="Arial"/>
          <w:sz w:val="28"/>
          <w:szCs w:val="28"/>
          <w:lang w:val="en-GB"/>
        </w:rPr>
      </w:pPr>
    </w:p>
    <w:p w:rsidR="004C27ED" w:rsidRPr="004C27ED" w:rsidRDefault="004C27ED" w:rsidP="004C27ED">
      <w:pPr>
        <w:rPr>
          <w:rFonts w:ascii="Arial" w:hAnsi="Arial" w:cs="Arial"/>
          <w:b/>
          <w:sz w:val="28"/>
          <w:szCs w:val="28"/>
          <w:lang w:val="en-GB"/>
        </w:rPr>
      </w:pPr>
      <w:r w:rsidRPr="004C27ED">
        <w:rPr>
          <w:rFonts w:ascii="Arial" w:hAnsi="Arial" w:cs="Arial"/>
          <w:b/>
          <w:sz w:val="28"/>
          <w:szCs w:val="28"/>
          <w:lang w:val="en-GB"/>
        </w:rPr>
        <w:t>The Post-holder</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 xml:space="preserve">You will work as a Personal Assistant on you own.   The job requires someone who has good communication and listening skills with an ability to follow instructions. It is important that the employee is someone who is sensitive to the needs of the employer but also respects the family environment. As the Personal Assistant works one-to-one with the employer, it is vital that they are reliable, trustworthy and punctual. </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 xml:space="preserve">An ideal post-holder would be someone who is friendly, calm and patient with a good sense of humour.  Having some similar interests would also be </w:t>
      </w:r>
      <w:r>
        <w:rPr>
          <w:rFonts w:ascii="Arial" w:hAnsi="Arial" w:cs="Arial"/>
          <w:sz w:val="28"/>
          <w:szCs w:val="28"/>
          <w:lang w:val="en-GB"/>
        </w:rPr>
        <w:t>helpful although not essential.</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 xml:space="preserve">You do not have to be strong to do the job well but general good health is important. </w:t>
      </w:r>
    </w:p>
    <w:p w:rsidR="004C27ED" w:rsidRPr="004C27ED" w:rsidRDefault="004C27ED" w:rsidP="004C27ED">
      <w:pPr>
        <w:rPr>
          <w:rFonts w:ascii="Arial" w:hAnsi="Arial" w:cs="Arial"/>
          <w:sz w:val="28"/>
          <w:szCs w:val="28"/>
          <w:lang w:val="en-GB"/>
        </w:rPr>
      </w:pPr>
    </w:p>
    <w:p w:rsidR="004C27ED" w:rsidRPr="004C27ED" w:rsidRDefault="004C27ED" w:rsidP="004C27ED">
      <w:pPr>
        <w:rPr>
          <w:rFonts w:ascii="Arial" w:hAnsi="Arial" w:cs="Arial"/>
          <w:b/>
          <w:sz w:val="28"/>
          <w:szCs w:val="28"/>
          <w:lang w:val="en-GB"/>
        </w:rPr>
      </w:pPr>
      <w:r w:rsidRPr="004C27ED">
        <w:rPr>
          <w:rFonts w:ascii="Arial" w:hAnsi="Arial" w:cs="Arial"/>
          <w:b/>
          <w:sz w:val="28"/>
          <w:szCs w:val="28"/>
          <w:lang w:val="en-GB"/>
        </w:rPr>
        <w:t>SOCIAL TASKS</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Visits to the cinema</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Trips into Edinburgh and Glasgow</w:t>
      </w:r>
    </w:p>
    <w:p w:rsidR="004C27ED" w:rsidRDefault="004C27ED" w:rsidP="004C27ED">
      <w:pPr>
        <w:rPr>
          <w:rFonts w:ascii="Arial" w:hAnsi="Arial" w:cs="Arial"/>
          <w:sz w:val="28"/>
          <w:szCs w:val="28"/>
          <w:lang w:val="en-GB"/>
        </w:rPr>
      </w:pPr>
      <w:r w:rsidRPr="004C27ED">
        <w:rPr>
          <w:rFonts w:ascii="Arial" w:hAnsi="Arial" w:cs="Arial"/>
          <w:sz w:val="28"/>
          <w:szCs w:val="28"/>
          <w:lang w:val="en-GB"/>
        </w:rPr>
        <w:t>Going out for lunch</w:t>
      </w:r>
    </w:p>
    <w:p w:rsidR="004C27ED" w:rsidRPr="004C27ED" w:rsidRDefault="004C27ED" w:rsidP="004C27ED">
      <w:pPr>
        <w:rPr>
          <w:rFonts w:ascii="Arial" w:hAnsi="Arial" w:cs="Arial"/>
          <w:sz w:val="28"/>
          <w:szCs w:val="28"/>
          <w:lang w:val="en-GB"/>
        </w:rPr>
      </w:pPr>
    </w:p>
    <w:p w:rsidR="004C27ED" w:rsidRPr="004C27ED" w:rsidRDefault="004C27ED" w:rsidP="004C27ED">
      <w:pPr>
        <w:rPr>
          <w:rFonts w:ascii="Arial" w:hAnsi="Arial" w:cs="Arial"/>
          <w:sz w:val="28"/>
          <w:szCs w:val="28"/>
          <w:lang w:val="en-GB"/>
        </w:rPr>
      </w:pPr>
      <w:r w:rsidRPr="004C27ED">
        <w:rPr>
          <w:rFonts w:ascii="Arial" w:hAnsi="Arial" w:cs="Arial"/>
          <w:b/>
          <w:sz w:val="28"/>
          <w:szCs w:val="28"/>
          <w:lang w:val="en-GB"/>
        </w:rPr>
        <w:t>My Interests:</w:t>
      </w:r>
      <w:r>
        <w:rPr>
          <w:rFonts w:ascii="Arial" w:hAnsi="Arial" w:cs="Arial"/>
          <w:sz w:val="28"/>
          <w:szCs w:val="28"/>
          <w:lang w:val="en-GB"/>
        </w:rPr>
        <w:tab/>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ab/>
        <w:t>Comic books</w:t>
      </w:r>
      <w:r>
        <w:rPr>
          <w:rFonts w:ascii="Arial" w:hAnsi="Arial" w:cs="Arial"/>
          <w:sz w:val="28"/>
          <w:szCs w:val="28"/>
          <w:lang w:val="en-GB"/>
        </w:rPr>
        <w:t>, Arts</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ab/>
        <w:t>Monster movies and horror films</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ab/>
        <w:t>Crypto Zoology</w:t>
      </w:r>
      <w:r>
        <w:rPr>
          <w:rFonts w:ascii="Arial" w:hAnsi="Arial" w:cs="Arial"/>
          <w:sz w:val="28"/>
          <w:szCs w:val="28"/>
          <w:lang w:val="en-GB"/>
        </w:rPr>
        <w:t xml:space="preserve">, </w:t>
      </w:r>
      <w:r w:rsidRPr="004C27ED">
        <w:rPr>
          <w:rFonts w:ascii="Arial" w:hAnsi="Arial" w:cs="Arial"/>
          <w:sz w:val="28"/>
          <w:szCs w:val="28"/>
          <w:lang w:val="en-GB"/>
        </w:rPr>
        <w:t>Computers</w:t>
      </w:r>
      <w:r>
        <w:rPr>
          <w:rFonts w:ascii="Arial" w:hAnsi="Arial" w:cs="Arial"/>
          <w:sz w:val="28"/>
          <w:szCs w:val="28"/>
          <w:lang w:val="en-GB"/>
        </w:rPr>
        <w:t xml:space="preserve">, </w:t>
      </w:r>
      <w:r w:rsidRPr="004C27ED">
        <w:rPr>
          <w:rFonts w:ascii="Arial" w:hAnsi="Arial" w:cs="Arial"/>
          <w:sz w:val="28"/>
          <w:szCs w:val="28"/>
          <w:lang w:val="en-GB"/>
        </w:rPr>
        <w:t>Cooking</w:t>
      </w:r>
    </w:p>
    <w:p w:rsidR="004C27ED" w:rsidRPr="004C27ED" w:rsidRDefault="004C27ED" w:rsidP="004C27ED">
      <w:pPr>
        <w:rPr>
          <w:rFonts w:ascii="Arial" w:hAnsi="Arial" w:cs="Arial"/>
          <w:sz w:val="28"/>
          <w:szCs w:val="28"/>
          <w:lang w:val="en-GB"/>
        </w:rPr>
      </w:pPr>
    </w:p>
    <w:p w:rsidR="004C27ED" w:rsidRPr="004C27ED" w:rsidRDefault="004C27ED" w:rsidP="004C27ED">
      <w:pPr>
        <w:rPr>
          <w:rFonts w:ascii="Arial" w:hAnsi="Arial" w:cs="Arial"/>
          <w:sz w:val="28"/>
          <w:szCs w:val="28"/>
          <w:lang w:val="en-GB"/>
        </w:rPr>
      </w:pPr>
      <w:r w:rsidRPr="004C27ED">
        <w:rPr>
          <w:rFonts w:ascii="Arial" w:hAnsi="Arial" w:cs="Arial"/>
          <w:b/>
          <w:sz w:val="28"/>
          <w:szCs w:val="28"/>
          <w:lang w:val="en-GB"/>
        </w:rPr>
        <w:t>Other:</w:t>
      </w:r>
      <w:r w:rsidRPr="004C27ED">
        <w:rPr>
          <w:rFonts w:ascii="Arial" w:hAnsi="Arial" w:cs="Arial"/>
          <w:sz w:val="28"/>
          <w:szCs w:val="28"/>
          <w:lang w:val="en-GB"/>
        </w:rPr>
        <w:tab/>
        <w:t>The employer may require assistance with any other reasonable tasks</w:t>
      </w:r>
    </w:p>
    <w:p w:rsidR="00C63891" w:rsidRDefault="00C63891" w:rsidP="00BE798A">
      <w:pPr>
        <w:rPr>
          <w:rFonts w:ascii="Arial" w:hAnsi="Arial" w:cs="Arial"/>
          <w:sz w:val="28"/>
          <w:szCs w:val="28"/>
        </w:rPr>
      </w:pPr>
    </w:p>
    <w:p w:rsidR="004C27ED" w:rsidRDefault="004C27ED" w:rsidP="00BE798A">
      <w:pPr>
        <w:rPr>
          <w:rFonts w:ascii="Arial" w:hAnsi="Arial" w:cs="Arial"/>
          <w:sz w:val="28"/>
          <w:szCs w:val="28"/>
        </w:rPr>
      </w:pPr>
    </w:p>
    <w:p w:rsidR="004C27ED" w:rsidRDefault="004C27ED"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4C27ED">
              <w:rPr>
                <w:rFonts w:ascii="Arial" w:hAnsi="Arial" w:cs="Arial"/>
                <w:b/>
                <w:sz w:val="32"/>
                <w:szCs w:val="32"/>
              </w:rPr>
              <w:t>KC</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4C27ED" w:rsidRPr="004C27ED" w:rsidRDefault="004C27ED" w:rsidP="00BE798A">
      <w:pPr>
        <w:rPr>
          <w:rFonts w:ascii="Arial" w:hAnsi="Arial" w:cs="Arial"/>
          <w:b/>
          <w:sz w:val="28"/>
          <w:szCs w:val="28"/>
        </w:rPr>
      </w:pPr>
      <w:bookmarkStart w:id="0" w:name="_GoBack"/>
      <w:bookmarkEnd w:id="0"/>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30F3"/>
    <w:rsid w:val="00044C90"/>
    <w:rsid w:val="000469CF"/>
    <w:rsid w:val="00085D48"/>
    <w:rsid w:val="000A46F7"/>
    <w:rsid w:val="000F3AC4"/>
    <w:rsid w:val="0010152B"/>
    <w:rsid w:val="0011470D"/>
    <w:rsid w:val="00132350"/>
    <w:rsid w:val="00134ADC"/>
    <w:rsid w:val="00144F71"/>
    <w:rsid w:val="001A694C"/>
    <w:rsid w:val="001B080A"/>
    <w:rsid w:val="001C0BE9"/>
    <w:rsid w:val="00253EC9"/>
    <w:rsid w:val="00263CC7"/>
    <w:rsid w:val="00270842"/>
    <w:rsid w:val="002A0DFA"/>
    <w:rsid w:val="002A42CB"/>
    <w:rsid w:val="002C2F33"/>
    <w:rsid w:val="002D1B2C"/>
    <w:rsid w:val="00362193"/>
    <w:rsid w:val="003728E2"/>
    <w:rsid w:val="00387FC0"/>
    <w:rsid w:val="003B4A4B"/>
    <w:rsid w:val="003B4C87"/>
    <w:rsid w:val="003E0294"/>
    <w:rsid w:val="004210A4"/>
    <w:rsid w:val="004315B5"/>
    <w:rsid w:val="004336A3"/>
    <w:rsid w:val="00437F88"/>
    <w:rsid w:val="004510C6"/>
    <w:rsid w:val="00491507"/>
    <w:rsid w:val="004A4022"/>
    <w:rsid w:val="004B25E5"/>
    <w:rsid w:val="004C27ED"/>
    <w:rsid w:val="004F341C"/>
    <w:rsid w:val="004F3652"/>
    <w:rsid w:val="0052121E"/>
    <w:rsid w:val="00531C3E"/>
    <w:rsid w:val="005407AF"/>
    <w:rsid w:val="0058454A"/>
    <w:rsid w:val="00590876"/>
    <w:rsid w:val="005A1D51"/>
    <w:rsid w:val="005A50F1"/>
    <w:rsid w:val="005E0544"/>
    <w:rsid w:val="005E4426"/>
    <w:rsid w:val="00614B86"/>
    <w:rsid w:val="006152B6"/>
    <w:rsid w:val="006535CB"/>
    <w:rsid w:val="006571A0"/>
    <w:rsid w:val="00673D27"/>
    <w:rsid w:val="006A5E69"/>
    <w:rsid w:val="006B6454"/>
    <w:rsid w:val="006F2CBF"/>
    <w:rsid w:val="007441CE"/>
    <w:rsid w:val="00787A08"/>
    <w:rsid w:val="007C5295"/>
    <w:rsid w:val="007D1545"/>
    <w:rsid w:val="007D3A1C"/>
    <w:rsid w:val="007E3C72"/>
    <w:rsid w:val="007E5153"/>
    <w:rsid w:val="007F5FCB"/>
    <w:rsid w:val="00885D4B"/>
    <w:rsid w:val="008A1832"/>
    <w:rsid w:val="008D2EF4"/>
    <w:rsid w:val="008E424E"/>
    <w:rsid w:val="008E5A75"/>
    <w:rsid w:val="00930B3F"/>
    <w:rsid w:val="009424B6"/>
    <w:rsid w:val="0094517C"/>
    <w:rsid w:val="009565ED"/>
    <w:rsid w:val="0096083A"/>
    <w:rsid w:val="009A1779"/>
    <w:rsid w:val="009A46F1"/>
    <w:rsid w:val="009D2C19"/>
    <w:rsid w:val="009D3CD2"/>
    <w:rsid w:val="009D6C23"/>
    <w:rsid w:val="00A031F3"/>
    <w:rsid w:val="00A43784"/>
    <w:rsid w:val="00A9647C"/>
    <w:rsid w:val="00A97D83"/>
    <w:rsid w:val="00A97FFE"/>
    <w:rsid w:val="00AA0CF6"/>
    <w:rsid w:val="00AC624D"/>
    <w:rsid w:val="00AD4DF7"/>
    <w:rsid w:val="00AD716F"/>
    <w:rsid w:val="00B01389"/>
    <w:rsid w:val="00B54288"/>
    <w:rsid w:val="00B55D4A"/>
    <w:rsid w:val="00B7346F"/>
    <w:rsid w:val="00B822B2"/>
    <w:rsid w:val="00B85459"/>
    <w:rsid w:val="00B86862"/>
    <w:rsid w:val="00BB4683"/>
    <w:rsid w:val="00BE0C1C"/>
    <w:rsid w:val="00BE798A"/>
    <w:rsid w:val="00C101FB"/>
    <w:rsid w:val="00C159EE"/>
    <w:rsid w:val="00C63891"/>
    <w:rsid w:val="00C644A4"/>
    <w:rsid w:val="00C6453F"/>
    <w:rsid w:val="00C77FCE"/>
    <w:rsid w:val="00C81579"/>
    <w:rsid w:val="00C9033D"/>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F2538"/>
    <w:rsid w:val="00E01CAD"/>
    <w:rsid w:val="00E02705"/>
    <w:rsid w:val="00E07B0F"/>
    <w:rsid w:val="00E107E9"/>
    <w:rsid w:val="00E44397"/>
    <w:rsid w:val="00E45BFA"/>
    <w:rsid w:val="00E905C7"/>
    <w:rsid w:val="00E92DD4"/>
    <w:rsid w:val="00EB75D8"/>
    <w:rsid w:val="00EC2F68"/>
    <w:rsid w:val="00ED30DC"/>
    <w:rsid w:val="00EF0222"/>
    <w:rsid w:val="00EF46DA"/>
    <w:rsid w:val="00F01FEC"/>
    <w:rsid w:val="00F2294A"/>
    <w:rsid w:val="00F34685"/>
    <w:rsid w:val="00F55D68"/>
    <w:rsid w:val="00F74EB3"/>
    <w:rsid w:val="00FC4593"/>
    <w:rsid w:val="00FF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84ED2C"/>
  <w15:docId w15:val="{33A88FAE-4C12-44D2-906B-6E2CA682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4</cp:revision>
  <cp:lastPrinted>2008-11-11T13:03:00Z</cp:lastPrinted>
  <dcterms:created xsi:type="dcterms:W3CDTF">2017-06-01T16:27:00Z</dcterms:created>
  <dcterms:modified xsi:type="dcterms:W3CDTF">2017-07-14T09:23:00Z</dcterms:modified>
</cp:coreProperties>
</file>